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D99" w:rsidRDefault="00D12061">
      <w:pPr>
        <w:pStyle w:val="Header"/>
        <w:spacing w:after="0" w:line="240" w:lineRule="auto"/>
        <w:rPr>
          <w:rFonts w:eastAsia="Arial Bold" w:cs="Arial"/>
          <w:bCs/>
          <w:sz w:val="22"/>
          <w:szCs w:val="22"/>
          <w:lang w:eastAsia="zh-CN"/>
        </w:rPr>
      </w:pPr>
      <w:r>
        <w:rPr>
          <w:rFonts w:eastAsia="Arial Bold" w:cs="Arial"/>
          <w:bCs/>
          <w:sz w:val="22"/>
          <w:szCs w:val="22"/>
          <w:lang w:val="en-GB" w:eastAsia="zh-CN"/>
        </w:rPr>
        <w:t>3GPP TSG-RAN WG2 Meeting #10</w:t>
      </w:r>
      <w:r>
        <w:rPr>
          <w:rFonts w:eastAsia="Arial Bold" w:cs="Arial" w:hint="eastAsia"/>
          <w:bCs/>
          <w:sz w:val="22"/>
          <w:szCs w:val="22"/>
          <w:lang w:eastAsia="zh-CN"/>
        </w:rPr>
        <w:t>7</w:t>
      </w:r>
      <w:r>
        <w:rPr>
          <w:rFonts w:eastAsia="Arial Bold" w:cs="Arial"/>
          <w:bCs/>
          <w:sz w:val="22"/>
          <w:szCs w:val="22"/>
          <w:lang w:val="en-GB" w:eastAsia="zh-CN"/>
        </w:rPr>
        <w:t xml:space="preserve">                                                 </w:t>
      </w:r>
      <w:r>
        <w:rPr>
          <w:rFonts w:eastAsia="Arial Bold" w:cs="Arial" w:hint="eastAsia"/>
          <w:bCs/>
          <w:sz w:val="22"/>
          <w:szCs w:val="22"/>
          <w:lang w:eastAsia="zh-CN"/>
        </w:rPr>
        <w:t xml:space="preserve">    </w:t>
      </w:r>
      <w:r>
        <w:rPr>
          <w:rFonts w:eastAsia="Arial Bold" w:cs="Arial"/>
          <w:bCs/>
          <w:sz w:val="22"/>
          <w:szCs w:val="22"/>
          <w:lang w:val="en-GB" w:eastAsia="zh-CN"/>
        </w:rPr>
        <w:t xml:space="preserve">  </w:t>
      </w:r>
      <w:r>
        <w:rPr>
          <w:rFonts w:eastAsia="Arial Bold" w:cs="Arial" w:hint="eastAsia"/>
          <w:bCs/>
          <w:sz w:val="22"/>
          <w:szCs w:val="22"/>
          <w:lang w:eastAsia="zh-CN"/>
        </w:rPr>
        <w:t xml:space="preserve">            </w:t>
      </w:r>
      <w:r>
        <w:rPr>
          <w:rFonts w:eastAsia="Arial Bold" w:cs="Arial"/>
          <w:bCs/>
          <w:sz w:val="22"/>
          <w:szCs w:val="22"/>
          <w:lang w:eastAsia="zh-CN"/>
        </w:rPr>
        <w:t>R2-1910007</w:t>
      </w:r>
    </w:p>
    <w:p w:rsidR="005C1D99" w:rsidRDefault="00D12061">
      <w:pPr>
        <w:pStyle w:val="Header"/>
        <w:spacing w:after="0" w:line="240" w:lineRule="auto"/>
        <w:rPr>
          <w:rFonts w:eastAsia="Arial Bold" w:cs="Arial"/>
          <w:bCs/>
          <w:sz w:val="24"/>
          <w:lang w:eastAsia="zh-CN"/>
        </w:rPr>
      </w:pPr>
      <w:r>
        <w:rPr>
          <w:rFonts w:eastAsia="Arial Bold" w:cs="Arial"/>
          <w:bCs/>
          <w:sz w:val="22"/>
          <w:szCs w:val="22"/>
          <w:lang w:val="en-GB" w:eastAsia="zh-CN"/>
        </w:rPr>
        <w:t>Prague, Czech Republic,</w:t>
      </w:r>
      <w:r>
        <w:rPr>
          <w:rFonts w:eastAsia="Arial Bold" w:cs="Arial"/>
          <w:bCs/>
          <w:sz w:val="22"/>
          <w:szCs w:val="22"/>
          <w:lang w:eastAsia="zh-CN"/>
        </w:rPr>
        <w:t xml:space="preserve"> </w:t>
      </w:r>
      <w:r>
        <w:rPr>
          <w:rFonts w:eastAsia="Arial Bold" w:cs="Arial"/>
          <w:bCs/>
          <w:sz w:val="22"/>
          <w:szCs w:val="22"/>
          <w:lang w:val="en-GB" w:eastAsia="zh-CN"/>
        </w:rPr>
        <w:t>26th - 30th August 2019</w:t>
      </w:r>
      <w:r>
        <w:rPr>
          <w:rFonts w:eastAsia="宋体" w:cs="Arial"/>
          <w:bCs/>
          <w:sz w:val="22"/>
          <w:szCs w:val="22"/>
          <w:lang w:eastAsia="zh-CN"/>
        </w:rPr>
        <w:t xml:space="preserve"> </w:t>
      </w:r>
      <w:r>
        <w:rPr>
          <w:rFonts w:eastAsia="宋体" w:cs="Arial"/>
          <w:bCs/>
          <w:sz w:val="22"/>
          <w:szCs w:val="22"/>
          <w:lang w:val="en-GB" w:eastAsia="zh-CN"/>
        </w:rPr>
        <w:t xml:space="preserve"> </w:t>
      </w:r>
      <w:r>
        <w:rPr>
          <w:rFonts w:eastAsia="Arial Bold" w:cs="Arial" w:hint="eastAsia"/>
          <w:bCs/>
          <w:sz w:val="22"/>
          <w:szCs w:val="22"/>
          <w:lang w:eastAsia="zh-CN"/>
        </w:rPr>
        <w:t xml:space="preserve">    </w:t>
      </w:r>
      <w:r>
        <w:rPr>
          <w:rFonts w:eastAsia="Arial Bold" w:cs="Arial" w:hint="eastAsia"/>
          <w:bCs/>
          <w:sz w:val="24"/>
          <w:lang w:eastAsia="zh-CN"/>
        </w:rPr>
        <w:t xml:space="preserve">             </w:t>
      </w:r>
    </w:p>
    <w:p w:rsidR="005C1D99" w:rsidRDefault="005C1D99">
      <w:pPr>
        <w:pStyle w:val="Header"/>
        <w:rPr>
          <w:rFonts w:eastAsia="宋体" w:cs="Arial"/>
          <w:bCs/>
          <w:sz w:val="24"/>
          <w:lang w:val="en-GB" w:eastAsia="zh-CN"/>
        </w:rPr>
      </w:pPr>
    </w:p>
    <w:p w:rsidR="005C1D99" w:rsidRDefault="00D12061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Source:</w:t>
      </w:r>
      <w:r>
        <w:rPr>
          <w:rFonts w:cs="Arial" w:hint="eastAsia"/>
          <w:sz w:val="22"/>
          <w:szCs w:val="22"/>
          <w:lang w:eastAsia="zh-CN"/>
        </w:rPr>
        <w:t xml:space="preserve">            </w:t>
      </w:r>
      <w:r>
        <w:rPr>
          <w:rFonts w:cs="Arial"/>
          <w:sz w:val="22"/>
          <w:szCs w:val="22"/>
          <w:lang w:eastAsia="zh-CN"/>
        </w:rPr>
        <w:t>vivo</w:t>
      </w:r>
    </w:p>
    <w:p w:rsidR="005C1D99" w:rsidRDefault="00D12061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Title:</w:t>
      </w:r>
      <w:bookmarkStart w:id="0" w:name="Title"/>
      <w:bookmarkEnd w:id="0"/>
      <w:r>
        <w:rPr>
          <w:rFonts w:cs="Arial" w:hint="eastAsia"/>
          <w:sz w:val="22"/>
          <w:szCs w:val="22"/>
          <w:lang w:eastAsia="zh-CN"/>
        </w:rPr>
        <w:t xml:space="preserve">                 </w:t>
      </w:r>
      <w:r>
        <w:rPr>
          <w:rFonts w:cs="Arial"/>
          <w:sz w:val="22"/>
          <w:szCs w:val="22"/>
          <w:lang w:eastAsia="zh-CN"/>
        </w:rPr>
        <w:t>Discussion on the LCP enhancement</w:t>
      </w:r>
      <w:r>
        <w:rPr>
          <w:rFonts w:cs="Arial"/>
          <w:sz w:val="22"/>
          <w:szCs w:val="22"/>
          <w:lang w:eastAsia="zh-CN"/>
        </w:rPr>
        <w:t xml:space="preserve"> for supporting TSC traffic</w:t>
      </w:r>
    </w:p>
    <w:p w:rsidR="005C1D99" w:rsidRDefault="00D12061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 w:hint="eastAsia"/>
          <w:sz w:val="22"/>
          <w:szCs w:val="22"/>
          <w:lang w:eastAsia="zh-CN"/>
        </w:rPr>
        <w:t xml:space="preserve">   </w:t>
      </w:r>
      <w:r>
        <w:rPr>
          <w:rFonts w:cs="Arial"/>
          <w:sz w:val="22"/>
          <w:szCs w:val="22"/>
        </w:rPr>
        <w:t>1</w:t>
      </w:r>
      <w:r>
        <w:rPr>
          <w:rFonts w:cs="Arial"/>
          <w:sz w:val="22"/>
          <w:szCs w:val="22"/>
          <w:lang w:eastAsia="zh-CN"/>
        </w:rPr>
        <w:t>1</w:t>
      </w:r>
      <w:r>
        <w:rPr>
          <w:rFonts w:cs="Arial"/>
          <w:sz w:val="22"/>
          <w:szCs w:val="22"/>
        </w:rPr>
        <w:t>.</w:t>
      </w:r>
      <w:r>
        <w:rPr>
          <w:rFonts w:cs="Arial" w:hint="eastAsia"/>
          <w:sz w:val="22"/>
          <w:szCs w:val="22"/>
          <w:lang w:eastAsia="zh-CN"/>
        </w:rPr>
        <w:t>18</w:t>
      </w:r>
    </w:p>
    <w:p w:rsidR="005C1D99" w:rsidRDefault="00D12061">
      <w:pPr>
        <w:pStyle w:val="Header"/>
        <w:tabs>
          <w:tab w:val="clear" w:pos="4536"/>
          <w:tab w:val="left" w:pos="1800"/>
        </w:tabs>
        <w:spacing w:after="0" w:line="240" w:lineRule="auto"/>
        <w:ind w:left="1800" w:hanging="1800"/>
        <w:rPr>
          <w:rFonts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Document for:</w:t>
      </w:r>
      <w:bookmarkStart w:id="2" w:name="DocumentFor"/>
      <w:bookmarkEnd w:id="2"/>
      <w:r>
        <w:rPr>
          <w:rFonts w:cs="Arial" w:hint="eastAsia"/>
          <w:sz w:val="22"/>
          <w:szCs w:val="22"/>
          <w:lang w:eastAsia="zh-CN"/>
        </w:rPr>
        <w:t xml:space="preserve">  </w:t>
      </w:r>
      <w:r>
        <w:rPr>
          <w:rFonts w:cs="Arial"/>
          <w:sz w:val="22"/>
          <w:szCs w:val="22"/>
        </w:rPr>
        <w:t>Discussion and Decision</w:t>
      </w:r>
    </w:p>
    <w:p w:rsidR="005C1D99" w:rsidRDefault="00D12061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en-GB"/>
        </w:rPr>
      </w:pPr>
      <w:bookmarkStart w:id="3" w:name="OLE_LINK13"/>
      <w:bookmarkStart w:id="4" w:name="OLE_LINK14"/>
      <w:r>
        <w:rPr>
          <w:rFonts w:cs="Times New Roman" w:hint="eastAsia"/>
          <w:b w:val="0"/>
          <w:bCs w:val="0"/>
          <w:kern w:val="0"/>
          <w:sz w:val="36"/>
          <w:szCs w:val="20"/>
          <w:lang w:val="en-GB" w:eastAsia="en-GB"/>
        </w:rPr>
        <w:t>Introduction</w:t>
      </w:r>
    </w:p>
    <w:p w:rsidR="005C1D99" w:rsidRDefault="00D12061">
      <w:pPr>
        <w:rPr>
          <w:bCs/>
          <w:szCs w:val="22"/>
        </w:rPr>
      </w:pPr>
      <w:r>
        <w:rPr>
          <w:bCs/>
          <w:szCs w:val="22"/>
        </w:rPr>
        <w:t xml:space="preserve">According to the RAN2 agreements made in the RAN2#105bits, </w:t>
      </w:r>
      <w:r>
        <w:rPr>
          <w:rFonts w:eastAsia="宋体" w:hint="eastAsia"/>
          <w:bCs/>
          <w:szCs w:val="22"/>
          <w:lang w:eastAsia="zh-CN"/>
        </w:rPr>
        <w:t>the following agreement has been achieved to supporting TSC traffic</w:t>
      </w:r>
      <w:r>
        <w:rPr>
          <w:bCs/>
          <w:szCs w:val="22"/>
        </w:rPr>
        <w:t>.</w:t>
      </w:r>
    </w:p>
    <w:p w:rsidR="005C1D99" w:rsidRDefault="00D12061">
      <w:pPr>
        <w:pStyle w:val="Agreement"/>
      </w:pPr>
      <w:r>
        <w:t>R2 assumes that the maximum</w:t>
      </w:r>
      <w:r>
        <w:t xml:space="preserve"> number of active SPS configurations for a given BWP of a serving cell in the specification is 8 or 16 (FFS).</w:t>
      </w:r>
    </w:p>
    <w:p w:rsidR="005C1D99" w:rsidRDefault="00D12061">
      <w:pPr>
        <w:pStyle w:val="Agreement"/>
        <w:jc w:val="both"/>
        <w:rPr>
          <w:sz w:val="21"/>
        </w:rPr>
      </w:pPr>
      <w:r>
        <w:rPr>
          <w:sz w:val="21"/>
          <w:lang w:eastAsia="ja-JP"/>
        </w:rPr>
        <w:t>R2 assumes short SPS/CG periodicities and/or multiple SPS/CG configurations and/or combination thereof could be used to mitigate the periodicity m</w:t>
      </w:r>
      <w:r>
        <w:rPr>
          <w:sz w:val="21"/>
          <w:lang w:eastAsia="ja-JP"/>
        </w:rPr>
        <w:t xml:space="preserve">isalignment between the TSN periodicity and CG/SPS periodicity. Other solutions not precluded, e.g. to address resource consumption. </w:t>
      </w:r>
    </w:p>
    <w:p w:rsidR="005C1D99" w:rsidRDefault="00D12061">
      <w:pPr>
        <w:rPr>
          <w:bCs/>
          <w:sz w:val="21"/>
          <w:szCs w:val="22"/>
          <w:lang w:eastAsia="zh-CN"/>
        </w:rPr>
      </w:pPr>
      <w:r>
        <w:rPr>
          <w:rFonts w:hint="eastAsia"/>
          <w:bCs/>
          <w:sz w:val="21"/>
          <w:szCs w:val="22"/>
          <w:lang w:eastAsia="zh-CN"/>
        </w:rPr>
        <w:t>In this contribution, we discuss the LCP enhancement for supporting TSC traffic.</w:t>
      </w:r>
    </w:p>
    <w:p w:rsidR="005C1D99" w:rsidRDefault="00D12061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Discussion</w:t>
      </w:r>
    </w:p>
    <w:p w:rsidR="005C1D99" w:rsidRDefault="00D12061">
      <w:pPr>
        <w:jc w:val="both"/>
        <w:rPr>
          <w:sz w:val="22"/>
          <w:szCs w:val="32"/>
          <w:lang w:eastAsia="zh-CN"/>
        </w:rPr>
      </w:pPr>
      <w:bookmarkStart w:id="5" w:name="OLE_LINK21"/>
      <w:bookmarkStart w:id="6" w:name="OLE_LINK30"/>
      <w:bookmarkStart w:id="7" w:name="OLE_LINK24"/>
      <w:bookmarkStart w:id="8" w:name="OLE_LINK23"/>
      <w:bookmarkStart w:id="9" w:name="OLE_LINK22"/>
      <w:bookmarkStart w:id="10" w:name="OLE_LINK28"/>
      <w:bookmarkStart w:id="11" w:name="OLE_LINK29"/>
      <w:bookmarkStart w:id="12" w:name="OLE_LINK31"/>
      <w:r>
        <w:rPr>
          <w:rFonts w:hint="eastAsia"/>
          <w:sz w:val="22"/>
          <w:szCs w:val="32"/>
          <w:lang w:eastAsia="zh-CN"/>
        </w:rPr>
        <w:t xml:space="preserve">In order to supporting TSC </w:t>
      </w:r>
      <w:r>
        <w:rPr>
          <w:rFonts w:hint="eastAsia"/>
          <w:sz w:val="22"/>
          <w:szCs w:val="32"/>
          <w:lang w:eastAsia="zh-CN"/>
        </w:rPr>
        <w:t>traffic with non-integer multiple of NR supported or slot periods, RAN2 has agreed that multiple active SPS/CG configurations can be used to service a specific TSC traffic to mitigate the periodicity misalignment between the TSN periodicity and CG/SPS peri</w:t>
      </w:r>
      <w:r>
        <w:rPr>
          <w:rFonts w:hint="eastAsia"/>
          <w:sz w:val="22"/>
          <w:szCs w:val="32"/>
          <w:lang w:eastAsia="zh-CN"/>
        </w:rPr>
        <w:t>odicity. Thus, it is reasonable to extent the current LCP restriction so that a LCH carrying the specific TSC traffic can be mapped to multiple CG configurations intending for this traffic.</w:t>
      </w:r>
    </w:p>
    <w:p w:rsidR="005C1D99" w:rsidRDefault="00D12061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1: Extent LCP restriction to allow mapping a LCH to multi</w:t>
      </w:r>
      <w:r>
        <w:rPr>
          <w:rFonts w:hint="eastAsia"/>
          <w:b/>
          <w:sz w:val="22"/>
          <w:szCs w:val="22"/>
          <w:lang w:val="en-US" w:eastAsia="zh-CN"/>
        </w:rPr>
        <w:t>ple CG configurations.</w:t>
      </w:r>
    </w:p>
    <w:p w:rsidR="005C1D99" w:rsidRDefault="00D12061">
      <w:pPr>
        <w:jc w:val="both"/>
        <w:rPr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 xml:space="preserve">It is possible that packets of different TSC traffic with different </w:t>
      </w:r>
      <w:proofErr w:type="spellStart"/>
      <w:r>
        <w:rPr>
          <w:rFonts w:hint="eastAsia"/>
          <w:sz w:val="22"/>
          <w:szCs w:val="32"/>
          <w:lang w:eastAsia="zh-CN"/>
        </w:rPr>
        <w:t>QoS</w:t>
      </w:r>
      <w:proofErr w:type="spellEnd"/>
      <w:r>
        <w:rPr>
          <w:rFonts w:hint="eastAsia"/>
          <w:sz w:val="22"/>
          <w:szCs w:val="32"/>
          <w:lang w:eastAsia="zh-CN"/>
        </w:rPr>
        <w:t xml:space="preserve"> requirement arrives at the same time periodically, </w:t>
      </w:r>
      <w:proofErr w:type="spellStart"/>
      <w:r>
        <w:rPr>
          <w:rFonts w:hint="eastAsia"/>
          <w:sz w:val="22"/>
          <w:szCs w:val="32"/>
          <w:lang w:eastAsia="zh-CN"/>
        </w:rPr>
        <w:t>e.g</w:t>
      </w:r>
      <w:proofErr w:type="spellEnd"/>
      <w:r>
        <w:rPr>
          <w:rFonts w:hint="eastAsia"/>
          <w:sz w:val="22"/>
          <w:szCs w:val="32"/>
          <w:lang w:eastAsia="zh-CN"/>
        </w:rPr>
        <w:t xml:space="preserve"> packet s of TSC traffic 1 with 10ms periodicity and TS traffic 2 with 1ms arrives at the same timer every </w:t>
      </w:r>
      <w:r>
        <w:rPr>
          <w:rFonts w:hint="eastAsia"/>
          <w:sz w:val="22"/>
          <w:szCs w:val="32"/>
          <w:lang w:eastAsia="zh-CN"/>
        </w:rPr>
        <w:t xml:space="preserve">10ms. Under this case, the same CG configuration can be used by different TSC traffic. </w:t>
      </w:r>
    </w:p>
    <w:p w:rsidR="005C1D99" w:rsidRDefault="00D12061">
      <w:pPr>
        <w:pStyle w:val="Caption"/>
        <w:jc w:val="both"/>
        <w:rPr>
          <w:rFonts w:eastAsia="宋体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2: Extent LCP restriction to allow multiple LCHs sharing same CG configurations.</w:t>
      </w:r>
    </w:p>
    <w:p w:rsidR="005C1D99" w:rsidRDefault="00D12061">
      <w:pPr>
        <w:jc w:val="both"/>
        <w:rPr>
          <w:sz w:val="22"/>
          <w:szCs w:val="32"/>
          <w:lang w:eastAsia="zh-CN"/>
        </w:rPr>
      </w:pPr>
      <w:r>
        <w:rPr>
          <w:rFonts w:hint="eastAsia"/>
          <w:sz w:val="22"/>
          <w:szCs w:val="32"/>
          <w:lang w:eastAsia="zh-CN"/>
        </w:rPr>
        <w:t xml:space="preserve">In R15, the mapping between LCH and Configured grant only support Type1 for </w:t>
      </w:r>
      <w:r>
        <w:rPr>
          <w:rFonts w:hint="eastAsia"/>
          <w:sz w:val="22"/>
          <w:szCs w:val="32"/>
          <w:lang w:eastAsia="zh-CN"/>
        </w:rPr>
        <w:t>simplicity. In R16, multiple CG configuration can be configured and activated to support a specific TSC traffic. It seems no need to restrict that only specific type of CG can be mapped to a LCH.</w:t>
      </w:r>
    </w:p>
    <w:p w:rsidR="005C1D99" w:rsidRDefault="00D12061">
      <w:pPr>
        <w:rPr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sz w:val="22"/>
          <w:szCs w:val="22"/>
          <w:lang w:eastAsia="zh-CN"/>
        </w:rPr>
        <w:t>3</w:t>
      </w:r>
      <w:r>
        <w:rPr>
          <w:rFonts w:hint="eastAsia"/>
          <w:b/>
          <w:sz w:val="22"/>
          <w:szCs w:val="22"/>
          <w:lang w:eastAsia="zh-CN"/>
        </w:rPr>
        <w:t>: The CG type-1 and the CG type-2 can</w:t>
      </w:r>
      <w:r>
        <w:rPr>
          <w:rFonts w:hint="eastAsia"/>
          <w:b/>
          <w:sz w:val="22"/>
          <w:szCs w:val="22"/>
          <w:lang w:eastAsia="zh-CN"/>
        </w:rPr>
        <w:t xml:space="preserve"> both be mapp</w:t>
      </w:r>
      <w:r>
        <w:rPr>
          <w:rFonts w:hint="eastAsia"/>
          <w:b/>
          <w:sz w:val="22"/>
          <w:szCs w:val="22"/>
          <w:lang w:eastAsia="zh-CN"/>
        </w:rPr>
        <w:t>ed to a LCH.</w:t>
      </w:r>
    </w:p>
    <w:p w:rsidR="005C1D99" w:rsidRDefault="00D12061">
      <w:pPr>
        <w:jc w:val="both"/>
        <w:rPr>
          <w:rFonts w:eastAsia="宋体"/>
          <w:lang w:eastAsia="zh-CN"/>
        </w:rPr>
      </w:pPr>
      <w:r>
        <w:rPr>
          <w:rFonts w:eastAsia="宋体" w:hint="eastAsia"/>
          <w:sz w:val="22"/>
          <w:szCs w:val="22"/>
          <w:lang w:eastAsia="zh-CN"/>
        </w:rPr>
        <w:t xml:space="preserve">Currently, for a UL transmission resource regardless of whether it is a dynamic or configured resource, the general principle of LCP is to transmit the data of LCHs in descending order of LCH priority. In [4], it pointed out that there </w:t>
      </w:r>
      <w:r w:rsidR="00A3515F">
        <w:rPr>
          <w:rFonts w:eastAsia="宋体"/>
          <w:sz w:val="22"/>
          <w:szCs w:val="22"/>
          <w:lang w:eastAsia="zh-CN"/>
        </w:rPr>
        <w:t>may be</w:t>
      </w:r>
      <w:bookmarkStart w:id="13" w:name="_GoBack"/>
      <w:bookmarkEnd w:id="13"/>
      <w:r>
        <w:rPr>
          <w:rFonts w:eastAsia="宋体" w:hint="eastAsia"/>
          <w:sz w:val="22"/>
          <w:szCs w:val="22"/>
          <w:lang w:eastAsia="zh-CN"/>
        </w:rPr>
        <w:t xml:space="preserve"> e</w:t>
      </w:r>
      <w:r>
        <w:rPr>
          <w:rFonts w:eastAsia="宋体" w:hint="eastAsia"/>
          <w:sz w:val="22"/>
          <w:szCs w:val="22"/>
          <w:lang w:eastAsia="zh-CN"/>
        </w:rPr>
        <w:t xml:space="preserve">xist a case that configured grant resource intending for a specific TSC traffic is allocated to a lower priority LCH in LCP step1 as </w:t>
      </w:r>
      <w:r>
        <w:rPr>
          <w:iCs/>
          <w:sz w:val="22"/>
          <w:szCs w:val="22"/>
        </w:rPr>
        <w:t xml:space="preserve">Each LCH with buffered data is served up to </w:t>
      </w:r>
      <w:proofErr w:type="spellStart"/>
      <w:r>
        <w:rPr>
          <w:iCs/>
          <w:sz w:val="22"/>
          <w:szCs w:val="22"/>
        </w:rPr>
        <w:t>Bj</w:t>
      </w:r>
      <w:proofErr w:type="spellEnd"/>
      <w:r>
        <w:rPr>
          <w:iCs/>
          <w:sz w:val="22"/>
          <w:szCs w:val="22"/>
        </w:rPr>
        <w:t xml:space="preserve"> in first resource allocation step in LCP</w:t>
      </w:r>
      <w:r>
        <w:rPr>
          <w:rFonts w:eastAsia="宋体" w:hint="eastAsia"/>
          <w:iCs/>
          <w:sz w:val="22"/>
          <w:szCs w:val="22"/>
          <w:lang w:eastAsia="zh-CN"/>
        </w:rPr>
        <w:t>. This will</w:t>
      </w:r>
      <w:r>
        <w:rPr>
          <w:rFonts w:eastAsia="宋体" w:hint="eastAsia"/>
          <w:sz w:val="22"/>
          <w:szCs w:val="22"/>
          <w:lang w:eastAsia="zh-CN"/>
        </w:rPr>
        <w:t xml:space="preserve"> result in segmentation o</w:t>
      </w:r>
      <w:r>
        <w:rPr>
          <w:rFonts w:eastAsia="宋体" w:hint="eastAsia"/>
          <w:sz w:val="22"/>
          <w:szCs w:val="22"/>
          <w:lang w:eastAsia="zh-CN"/>
        </w:rPr>
        <w:t>f TSC packet and impact the latency performance of delay-sensitive TSC traffic packet. From our understanding, this is caused by an inappropriate LC</w:t>
      </w:r>
      <w:r w:rsidR="00E86523">
        <w:rPr>
          <w:rFonts w:eastAsia="宋体" w:hint="eastAsia"/>
          <w:sz w:val="22"/>
          <w:szCs w:val="22"/>
          <w:lang w:eastAsia="zh-CN"/>
        </w:rPr>
        <w:t>H related parameters (e.g. PBR)</w:t>
      </w:r>
      <w:r>
        <w:rPr>
          <w:rFonts w:eastAsia="宋体" w:hint="eastAsia"/>
          <w:sz w:val="22"/>
          <w:szCs w:val="22"/>
          <w:lang w:eastAsia="zh-CN"/>
        </w:rPr>
        <w:t xml:space="preserve"> in order to satisfy the latency requirement of delay-critical TSC traffic,</w:t>
      </w:r>
      <w:r>
        <w:rPr>
          <w:rFonts w:eastAsia="宋体" w:hint="eastAsia"/>
          <w:sz w:val="22"/>
          <w:szCs w:val="22"/>
          <w:lang w:eastAsia="zh-CN"/>
        </w:rPr>
        <w:t xml:space="preserve"> the suitable solution is to set LCH related parameters based on the characters of TSC traffic pattern, e.g., message size and the number of message and so on.</w:t>
      </w:r>
    </w:p>
    <w:p w:rsidR="005C1D99" w:rsidRDefault="00D12061">
      <w:pPr>
        <w:jc w:val="both"/>
        <w:rPr>
          <w:rFonts w:eastAsia="宋体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lastRenderedPageBreak/>
        <w:t xml:space="preserve">Proposal 4: </w:t>
      </w:r>
      <w:r w:rsidR="00D6216C">
        <w:rPr>
          <w:b/>
          <w:sz w:val="22"/>
          <w:szCs w:val="22"/>
          <w:lang w:eastAsia="zh-CN"/>
        </w:rPr>
        <w:t>The n</w:t>
      </w:r>
      <w:r>
        <w:rPr>
          <w:rFonts w:hint="eastAsia"/>
          <w:b/>
          <w:sz w:val="22"/>
          <w:szCs w:val="22"/>
          <w:lang w:eastAsia="zh-CN"/>
        </w:rPr>
        <w:t>etwork implementation</w:t>
      </w:r>
      <w:r w:rsidR="007F5B7D">
        <w:rPr>
          <w:b/>
          <w:sz w:val="22"/>
          <w:szCs w:val="22"/>
          <w:lang w:eastAsia="zh-CN"/>
        </w:rPr>
        <w:t xml:space="preserve"> (e.g. a proper PBR)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 w:rsidR="00F51CCC">
        <w:rPr>
          <w:b/>
          <w:sz w:val="22"/>
          <w:szCs w:val="22"/>
          <w:lang w:eastAsia="zh-CN"/>
        </w:rPr>
        <w:t>can</w:t>
      </w:r>
      <w:r>
        <w:rPr>
          <w:rFonts w:hint="eastAsia"/>
          <w:b/>
          <w:sz w:val="22"/>
          <w:szCs w:val="22"/>
          <w:lang w:eastAsia="zh-CN"/>
        </w:rPr>
        <w:t xml:space="preserve"> avoid the segmentation of </w:t>
      </w:r>
      <w:r>
        <w:rPr>
          <w:rFonts w:hint="eastAsia"/>
          <w:b/>
          <w:sz w:val="22"/>
          <w:szCs w:val="22"/>
          <w:lang w:eastAsia="zh-CN"/>
        </w:rPr>
        <w:t xml:space="preserve">delay-critical </w:t>
      </w:r>
      <w:r>
        <w:rPr>
          <w:rFonts w:hint="eastAsia"/>
          <w:b/>
          <w:sz w:val="22"/>
          <w:szCs w:val="22"/>
          <w:lang w:eastAsia="zh-CN"/>
        </w:rPr>
        <w:t xml:space="preserve">TSN </w:t>
      </w:r>
      <w:r>
        <w:rPr>
          <w:rFonts w:hint="eastAsia"/>
          <w:b/>
          <w:sz w:val="22"/>
          <w:szCs w:val="22"/>
          <w:lang w:eastAsia="zh-CN"/>
        </w:rPr>
        <w:t xml:space="preserve">packet </w:t>
      </w:r>
      <w:r>
        <w:rPr>
          <w:rFonts w:hint="eastAsia"/>
          <w:b/>
          <w:sz w:val="22"/>
          <w:szCs w:val="22"/>
          <w:lang w:eastAsia="zh-CN"/>
        </w:rPr>
        <w:t>caused</w:t>
      </w:r>
      <w:r>
        <w:rPr>
          <w:rFonts w:hint="eastAsia"/>
          <w:b/>
          <w:sz w:val="22"/>
          <w:szCs w:val="22"/>
          <w:lang w:eastAsia="zh-CN"/>
        </w:rPr>
        <w:t xml:space="preserve"> by inclusion of lower priority data in LCP step 1</w:t>
      </w:r>
      <w:r>
        <w:rPr>
          <w:rFonts w:hint="eastAsia"/>
          <w:b/>
          <w:sz w:val="22"/>
          <w:szCs w:val="22"/>
          <w:lang w:eastAsia="zh-CN"/>
        </w:rPr>
        <w:t>.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:rsidR="005C1D99" w:rsidRDefault="00D12061">
      <w:pPr>
        <w:pStyle w:val="Heading1"/>
        <w:keepLines/>
        <w:numPr>
          <w:ilvl w:val="0"/>
          <w:numId w:val="9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both"/>
        <w:textAlignment w:val="baseline"/>
        <w:rPr>
          <w:rFonts w:cs="Times New Roman"/>
          <w:b w:val="0"/>
          <w:bCs w:val="0"/>
          <w:kern w:val="0"/>
          <w:sz w:val="36"/>
          <w:szCs w:val="20"/>
          <w:lang w:val="fr-FR"/>
        </w:rPr>
      </w:pPr>
      <w:r>
        <w:rPr>
          <w:rFonts w:cs="Times New Roman" w:hint="eastAsia"/>
          <w:b w:val="0"/>
          <w:bCs w:val="0"/>
          <w:kern w:val="0"/>
          <w:sz w:val="36"/>
          <w:szCs w:val="20"/>
          <w:lang w:val="fr-FR"/>
        </w:rPr>
        <w:t>Conclusion</w:t>
      </w:r>
    </w:p>
    <w:p w:rsidR="005C1D99" w:rsidRDefault="00D12061">
      <w:pPr>
        <w:pStyle w:val="TOC1"/>
        <w:jc w:val="both"/>
        <w:rPr>
          <w:rFonts w:eastAsia="宋体"/>
          <w:sz w:val="22"/>
          <w:szCs w:val="22"/>
          <w:lang w:eastAsia="zh-CN"/>
        </w:rPr>
      </w:pPr>
      <w:r>
        <w:rPr>
          <w:rFonts w:eastAsia="宋体"/>
          <w:sz w:val="22"/>
          <w:szCs w:val="22"/>
          <w:lang w:eastAsia="zh-CN"/>
        </w:rPr>
        <w:t>In this</w:t>
      </w:r>
      <w:r>
        <w:rPr>
          <w:rFonts w:eastAsia="宋体" w:hint="eastAsia"/>
          <w:sz w:val="22"/>
          <w:szCs w:val="22"/>
          <w:lang w:eastAsia="zh-CN"/>
        </w:rPr>
        <w:t xml:space="preserve"> contribution, </w:t>
      </w:r>
      <w:r>
        <w:rPr>
          <w:rFonts w:eastAsia="宋体"/>
          <w:sz w:val="22"/>
          <w:szCs w:val="22"/>
          <w:lang w:eastAsia="zh-CN"/>
        </w:rPr>
        <w:t>we discuss</w:t>
      </w:r>
      <w:r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hint="eastAsia"/>
          <w:bCs/>
          <w:sz w:val="22"/>
          <w:szCs w:val="22"/>
          <w:lang w:eastAsia="zh-CN"/>
        </w:rPr>
        <w:t>the LCP enhancement for supporting TSC traffic</w:t>
      </w:r>
      <w:r>
        <w:rPr>
          <w:rFonts w:eastAsiaTheme="minorEastAsia" w:hint="eastAsia"/>
          <w:sz w:val="22"/>
          <w:szCs w:val="22"/>
          <w:lang w:eastAsia="zh-CN"/>
        </w:rPr>
        <w:t>, and the related observations and proposals are as following</w:t>
      </w:r>
      <w:r>
        <w:rPr>
          <w:rFonts w:eastAsia="宋体"/>
          <w:sz w:val="22"/>
          <w:szCs w:val="22"/>
          <w:lang w:eastAsia="zh-CN"/>
        </w:rPr>
        <w:t>:</w:t>
      </w:r>
    </w:p>
    <w:bookmarkEnd w:id="3"/>
    <w:bookmarkEnd w:id="4"/>
    <w:p w:rsidR="005C1D99" w:rsidRDefault="00D12061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1: Extent LCP restriction to allow mapping</w:t>
      </w:r>
      <w:r>
        <w:rPr>
          <w:rFonts w:hint="eastAsia"/>
          <w:b/>
          <w:sz w:val="22"/>
          <w:szCs w:val="22"/>
          <w:lang w:val="en-US" w:eastAsia="zh-CN"/>
        </w:rPr>
        <w:t xml:space="preserve"> a LCH to multiple CG configurations.</w:t>
      </w:r>
    </w:p>
    <w:p w:rsidR="005C1D99" w:rsidRDefault="00D12061">
      <w:pPr>
        <w:pStyle w:val="Caption"/>
        <w:jc w:val="both"/>
        <w:rPr>
          <w:b/>
          <w:sz w:val="22"/>
          <w:szCs w:val="22"/>
          <w:lang w:val="en-US" w:eastAsia="zh-CN"/>
        </w:rPr>
      </w:pPr>
      <w:r>
        <w:rPr>
          <w:rFonts w:hint="eastAsia"/>
          <w:b/>
          <w:sz w:val="22"/>
          <w:szCs w:val="22"/>
          <w:lang w:val="en-US" w:eastAsia="zh-CN"/>
        </w:rPr>
        <w:t>Proposal 2: Extent LCP restriction to allow multiple LCHs sharing same CG configurations.</w:t>
      </w:r>
    </w:p>
    <w:p w:rsidR="005C1D99" w:rsidRDefault="00D12061">
      <w:pPr>
        <w:rPr>
          <w:b/>
          <w:sz w:val="22"/>
          <w:szCs w:val="22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Proposal </w:t>
      </w:r>
      <w:r>
        <w:rPr>
          <w:rFonts w:hint="eastAsia"/>
          <w:b/>
          <w:sz w:val="22"/>
          <w:szCs w:val="22"/>
          <w:lang w:eastAsia="zh-CN"/>
        </w:rPr>
        <w:t>3</w:t>
      </w:r>
      <w:r>
        <w:rPr>
          <w:rFonts w:hint="eastAsia"/>
          <w:b/>
          <w:sz w:val="22"/>
          <w:szCs w:val="22"/>
          <w:lang w:eastAsia="zh-CN"/>
        </w:rPr>
        <w:t>: The CG type-1 and the CG type-2 can</w:t>
      </w:r>
      <w:r>
        <w:rPr>
          <w:rFonts w:hint="eastAsia"/>
          <w:b/>
          <w:sz w:val="22"/>
          <w:szCs w:val="22"/>
          <w:lang w:eastAsia="zh-CN"/>
        </w:rPr>
        <w:t xml:space="preserve"> both be mapped to a LCH.</w:t>
      </w:r>
    </w:p>
    <w:p w:rsidR="005C1D99" w:rsidRDefault="00F83347">
      <w:pPr>
        <w:jc w:val="both"/>
        <w:rPr>
          <w:rFonts w:eastAsia="宋体"/>
          <w:lang w:eastAsia="zh-CN"/>
        </w:rPr>
      </w:pPr>
      <w:r>
        <w:rPr>
          <w:rFonts w:hint="eastAsia"/>
          <w:b/>
          <w:sz w:val="22"/>
          <w:szCs w:val="22"/>
          <w:lang w:eastAsia="zh-CN"/>
        </w:rPr>
        <w:t xml:space="preserve">Proposal 4: </w:t>
      </w:r>
      <w:r w:rsidR="00D23F0E">
        <w:rPr>
          <w:b/>
          <w:sz w:val="22"/>
          <w:szCs w:val="22"/>
          <w:lang w:eastAsia="zh-CN"/>
        </w:rPr>
        <w:t>The n</w:t>
      </w:r>
      <w:r>
        <w:rPr>
          <w:rFonts w:hint="eastAsia"/>
          <w:b/>
          <w:sz w:val="22"/>
          <w:szCs w:val="22"/>
          <w:lang w:eastAsia="zh-CN"/>
        </w:rPr>
        <w:t>etwork implementation</w:t>
      </w:r>
      <w:r>
        <w:rPr>
          <w:b/>
          <w:sz w:val="22"/>
          <w:szCs w:val="22"/>
          <w:lang w:eastAsia="zh-CN"/>
        </w:rPr>
        <w:t xml:space="preserve"> (e.g. a proper PBR)</w:t>
      </w:r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b/>
          <w:sz w:val="22"/>
          <w:szCs w:val="22"/>
          <w:lang w:eastAsia="zh-CN"/>
        </w:rPr>
        <w:t>can</w:t>
      </w:r>
      <w:r>
        <w:rPr>
          <w:rFonts w:hint="eastAsia"/>
          <w:b/>
          <w:sz w:val="22"/>
          <w:szCs w:val="22"/>
          <w:lang w:eastAsia="zh-CN"/>
        </w:rPr>
        <w:t xml:space="preserve"> avoid the segmentation of delay-critical TSN packet caused by inclusion of lower priority data in LCP step 1.</w:t>
      </w:r>
    </w:p>
    <w:p w:rsidR="005C1D99" w:rsidRDefault="00D12061">
      <w:pPr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clear" w:pos="425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en-GB" w:eastAsia="en-GB"/>
        </w:rPr>
      </w:pPr>
      <w:r>
        <w:rPr>
          <w:rFonts w:ascii="Arial" w:eastAsia="宋体" w:hAnsi="Arial"/>
          <w:sz w:val="36"/>
          <w:szCs w:val="20"/>
          <w:lang w:val="en-GB" w:eastAsia="en-GB"/>
        </w:rPr>
        <w:t>R</w:t>
      </w:r>
      <w:r>
        <w:rPr>
          <w:rFonts w:ascii="Arial" w:eastAsia="宋体" w:hAnsi="Arial"/>
          <w:sz w:val="36"/>
          <w:szCs w:val="20"/>
          <w:lang w:val="en-GB" w:eastAsia="en-GB"/>
        </w:rPr>
        <w:t>eference</w:t>
      </w:r>
    </w:p>
    <w:p w:rsidR="005C1D99" w:rsidRDefault="00D12061">
      <w:pPr>
        <w:pStyle w:val="Doc-title"/>
        <w:numPr>
          <w:ilvl w:val="0"/>
          <w:numId w:val="10"/>
        </w:numPr>
        <w:jc w:val="both"/>
      </w:pPr>
      <w:hyperlink r:id="rId9" w:tooltip="D:Documents3GPPtsg_ranWG2RAN2DocsR2-1907196.zip" w:history="1">
        <w:r>
          <w:rPr>
            <w:rStyle w:val="Hyperlink"/>
            <w:color w:val="auto"/>
            <w:u w:val="none"/>
          </w:rPr>
          <w:t>R2-1907196</w:t>
        </w:r>
      </w:hyperlink>
      <w:r>
        <w:rPr>
          <w:rStyle w:val="Hyperlink"/>
          <w:rFonts w:eastAsia="宋体" w:hint="eastAsia"/>
          <w:color w:val="auto"/>
          <w:u w:val="none"/>
          <w:lang w:val="en-US" w:eastAsia="zh-CN"/>
        </w:rPr>
        <w:t xml:space="preserve">, </w:t>
      </w:r>
      <w:r>
        <w:t>LCP restrictions with multiple CG configurations</w:t>
      </w:r>
      <w:r>
        <w:tab/>
        <w:t>Nokia, Nokia Shanghai Bell</w:t>
      </w:r>
      <w:r>
        <w:rPr>
          <w:rFonts w:eastAsia="宋体" w:hint="eastAsia"/>
          <w:lang w:val="en-US" w:eastAsia="zh-CN"/>
        </w:rPr>
        <w:t xml:space="preserve"> </w:t>
      </w:r>
      <w:r>
        <w:t>discussion</w:t>
      </w:r>
      <w:r>
        <w:tab/>
        <w:t>Rel-16</w:t>
      </w:r>
      <w:r>
        <w:tab/>
        <w:t>NR_IIOT</w:t>
      </w:r>
    </w:p>
    <w:p w:rsidR="005C1D99" w:rsidRDefault="00D12061">
      <w:pPr>
        <w:pStyle w:val="Doc-title"/>
        <w:numPr>
          <w:ilvl w:val="0"/>
          <w:numId w:val="10"/>
        </w:numPr>
        <w:jc w:val="both"/>
      </w:pPr>
      <w:hyperlink r:id="rId10" w:tooltip="D:Documents3GPPtsg_ranWG2RAN2DocsR2-1906797.zip" w:history="1">
        <w:r>
          <w:rPr>
            <w:rStyle w:val="Hyperlink"/>
            <w:color w:val="auto"/>
            <w:u w:val="none"/>
          </w:rPr>
          <w:t>R2-1906797</w:t>
        </w:r>
      </w:hyperlink>
      <w:r>
        <w:rPr>
          <w:rStyle w:val="Hyperlink"/>
          <w:rFonts w:eastAsia="宋体" w:hint="eastAsia"/>
          <w:color w:val="auto"/>
          <w:u w:val="none"/>
          <w:lang w:val="en-US" w:eastAsia="zh-CN"/>
        </w:rPr>
        <w:t xml:space="preserve">, </w:t>
      </w:r>
      <w:r>
        <w:t>Iss</w:t>
      </w:r>
      <w:r>
        <w:t>ues on Multiple Active Configured Grants Configurations</w:t>
      </w:r>
      <w:r>
        <w:tab/>
        <w:t>Samsung</w:t>
      </w:r>
      <w:r>
        <w:rPr>
          <w:rFonts w:eastAsia="宋体" w:hint="eastAsia"/>
          <w:lang w:val="en-US" w:eastAsia="zh-CN"/>
        </w:rPr>
        <w:t xml:space="preserve"> </w:t>
      </w:r>
      <w:r>
        <w:t>discussion</w:t>
      </w:r>
      <w:r>
        <w:tab/>
        <w:t>Rel-16</w:t>
      </w:r>
    </w:p>
    <w:p w:rsidR="005C1D99" w:rsidRDefault="00D12061">
      <w:pPr>
        <w:pStyle w:val="Doc-title"/>
        <w:numPr>
          <w:ilvl w:val="0"/>
          <w:numId w:val="10"/>
        </w:numPr>
        <w:jc w:val="both"/>
      </w:pPr>
      <w:hyperlink r:id="rId11" w:tooltip="D:Documents3GPPtsg_ranWG2RAN2DocsR2-1907884.zip" w:history="1">
        <w:r>
          <w:rPr>
            <w:rStyle w:val="Hyperlink"/>
            <w:color w:val="auto"/>
            <w:u w:val="none"/>
          </w:rPr>
          <w:t>R2-1907884</w:t>
        </w:r>
      </w:hyperlink>
      <w:r>
        <w:rPr>
          <w:rStyle w:val="Hyperlink"/>
          <w:rFonts w:eastAsia="宋体" w:hint="eastAsia"/>
          <w:color w:val="auto"/>
          <w:u w:val="none"/>
          <w:lang w:val="en-US" w:eastAsia="zh-CN"/>
        </w:rPr>
        <w:t xml:space="preserve">, </w:t>
      </w:r>
      <w:r>
        <w:t xml:space="preserve">Mapping </w:t>
      </w:r>
      <w:proofErr w:type="spellStart"/>
      <w:r>
        <w:t>bewteen</w:t>
      </w:r>
      <w:proofErr w:type="spellEnd"/>
      <w:r>
        <w:t xml:space="preserve"> uplink </w:t>
      </w:r>
      <w:r>
        <w:t>grant and logical channel</w:t>
      </w:r>
      <w:r>
        <w:tab/>
        <w:t>LG Electronics Inc.</w:t>
      </w:r>
      <w:r>
        <w:rPr>
          <w:rFonts w:eastAsia="宋体" w:hint="eastAsia"/>
          <w:lang w:val="en-US" w:eastAsia="zh-CN"/>
        </w:rPr>
        <w:t xml:space="preserve"> </w:t>
      </w:r>
      <w:r>
        <w:t>discussion</w:t>
      </w:r>
      <w:r>
        <w:tab/>
        <w:t>FS_NR_IIOT</w:t>
      </w:r>
      <w:r>
        <w:tab/>
      </w:r>
      <w:r>
        <w:rPr>
          <w:highlight w:val="yellow"/>
        </w:rPr>
        <w:t>R2-1902006</w:t>
      </w:r>
    </w:p>
    <w:p w:rsidR="005C1D99" w:rsidRDefault="00D12061">
      <w:pPr>
        <w:pStyle w:val="Doc-title"/>
        <w:numPr>
          <w:ilvl w:val="0"/>
          <w:numId w:val="10"/>
        </w:numPr>
        <w:jc w:val="both"/>
        <w:rPr>
          <w:lang w:eastAsia="zh-CN"/>
        </w:rPr>
      </w:pPr>
      <w:hyperlink r:id="rId12" w:tooltip="D:Documents3GPPtsg_ranWG2RAN2DocsR2-1906410.zip" w:history="1">
        <w:r>
          <w:rPr>
            <w:rStyle w:val="Hyperlink"/>
            <w:color w:val="auto"/>
            <w:u w:val="none"/>
          </w:rPr>
          <w:t>R2-1906410</w:t>
        </w:r>
      </w:hyperlink>
      <w:r>
        <w:rPr>
          <w:rStyle w:val="Hyperlink"/>
          <w:rFonts w:eastAsia="宋体" w:hint="eastAsia"/>
          <w:color w:val="auto"/>
          <w:u w:val="none"/>
          <w:lang w:val="en-US" w:eastAsia="zh-CN"/>
        </w:rPr>
        <w:t xml:space="preserve">, </w:t>
      </w:r>
      <w:r>
        <w:t>Scheduling enhancements fo</w:t>
      </w:r>
      <w:r>
        <w:t>r TSC traffic</w:t>
      </w:r>
      <w:r>
        <w:tab/>
      </w:r>
      <w:proofErr w:type="spellStart"/>
      <w:r>
        <w:t>InterDigital</w:t>
      </w:r>
      <w:proofErr w:type="spellEnd"/>
      <w:r>
        <w:tab/>
        <w:t>discussion</w:t>
      </w:r>
      <w:r>
        <w:tab/>
        <w:t>Rel-16</w:t>
      </w:r>
      <w:r>
        <w:tab/>
        <w:t>FS_NR_IIOT</w:t>
      </w:r>
    </w:p>
    <w:sectPr w:rsidR="005C1D99">
      <w:headerReference w:type="default" r:id="rId13"/>
      <w:pgSz w:w="11906" w:h="16838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2061" w:rsidRDefault="00D12061">
      <w:pPr>
        <w:spacing w:after="0" w:line="240" w:lineRule="auto"/>
      </w:pPr>
      <w:r>
        <w:separator/>
      </w:r>
    </w:p>
  </w:endnote>
  <w:endnote w:type="continuationSeparator" w:id="0">
    <w:p w:rsidR="00D12061" w:rsidRDefault="00D1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Arial Bold">
    <w:altName w:val="Arial"/>
    <w:panose1 w:val="020B0704020202020204"/>
    <w:charset w:val="00"/>
    <w:family w:val="roma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2061" w:rsidRDefault="00D12061">
      <w:pPr>
        <w:spacing w:after="0" w:line="240" w:lineRule="auto"/>
      </w:pPr>
      <w:r>
        <w:separator/>
      </w:r>
    </w:p>
  </w:footnote>
  <w:footnote w:type="continuationSeparator" w:id="0">
    <w:p w:rsidR="00D12061" w:rsidRDefault="00D1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1D99" w:rsidRDefault="005C1D99">
    <w:pPr>
      <w:pStyle w:val="Header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1478896"/>
    <w:multiLevelType w:val="singleLevel"/>
    <w:tmpl w:val="C1478896"/>
    <w:lvl w:ilvl="0">
      <w:start w:val="1"/>
      <w:numFmt w:val="decimal"/>
      <w:lvlText w:val="[%1]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3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815BE2"/>
    <w:multiLevelType w:val="multilevel"/>
    <w:tmpl w:val="56815BE2"/>
    <w:lvl w:ilvl="0">
      <w:start w:val="1"/>
      <w:numFmt w:val="decimal"/>
      <w:pStyle w:val="CharCharCharCharCharChar"/>
      <w:lvlText w:val="[%1]"/>
      <w:lvlJc w:val="left"/>
      <w:pPr>
        <w:tabs>
          <w:tab w:val="left" w:pos="567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lang w:val="en-US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6D6E2A"/>
    <w:multiLevelType w:val="multilevel"/>
    <w:tmpl w:val="736D6E2A"/>
    <w:lvl w:ilvl="0">
      <w:start w:val="1"/>
      <w:numFmt w:val="decimal"/>
      <w:pStyle w:val="List2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 w15:restartNumberingAfterBreak="0">
    <w:nsid w:val="7BED18BC"/>
    <w:multiLevelType w:val="multilevel"/>
    <w:tmpl w:val="7BED18BC"/>
    <w:lvl w:ilvl="0">
      <w:start w:val="1"/>
      <w:numFmt w:val="decimal"/>
      <w:pStyle w:val="Heading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left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5500"/>
        </w:tabs>
        <w:ind w:left="-5500" w:firstLine="0"/>
      </w:pPr>
      <w:rPr>
        <w:rFonts w:hint="default"/>
      </w:rPr>
    </w:lvl>
  </w:abstractNum>
  <w:num w:numId="1">
    <w:abstractNumId w:val="9"/>
  </w:num>
  <w:num w:numId="2">
    <w:abstractNumId w:val="8"/>
  </w:num>
  <w:num w:numId="3">
    <w:abstractNumId w:val="5"/>
  </w:num>
  <w:num w:numId="4">
    <w:abstractNumId w:val="2"/>
  </w:num>
  <w:num w:numId="5">
    <w:abstractNumId w:val="3"/>
  </w:num>
  <w:num w:numId="6">
    <w:abstractNumId w:val="4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applyBreakingRu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69E"/>
    <w:rsid w:val="00002134"/>
    <w:rsid w:val="0000314A"/>
    <w:rsid w:val="00003886"/>
    <w:rsid w:val="0000410D"/>
    <w:rsid w:val="0000460A"/>
    <w:rsid w:val="00004F59"/>
    <w:rsid w:val="00005012"/>
    <w:rsid w:val="0000539E"/>
    <w:rsid w:val="000054C0"/>
    <w:rsid w:val="00005C84"/>
    <w:rsid w:val="000060C1"/>
    <w:rsid w:val="000063A7"/>
    <w:rsid w:val="000065F8"/>
    <w:rsid w:val="0000694F"/>
    <w:rsid w:val="0001068D"/>
    <w:rsid w:val="00010791"/>
    <w:rsid w:val="000116A5"/>
    <w:rsid w:val="00011C8C"/>
    <w:rsid w:val="00011F30"/>
    <w:rsid w:val="00011FFB"/>
    <w:rsid w:val="00012414"/>
    <w:rsid w:val="000124C4"/>
    <w:rsid w:val="000126F3"/>
    <w:rsid w:val="000137AA"/>
    <w:rsid w:val="00014D04"/>
    <w:rsid w:val="00015A87"/>
    <w:rsid w:val="00016AC6"/>
    <w:rsid w:val="000174AD"/>
    <w:rsid w:val="00017BA4"/>
    <w:rsid w:val="00017F49"/>
    <w:rsid w:val="000208A6"/>
    <w:rsid w:val="00020A0A"/>
    <w:rsid w:val="00020A1C"/>
    <w:rsid w:val="0002195F"/>
    <w:rsid w:val="00021B1B"/>
    <w:rsid w:val="00021C03"/>
    <w:rsid w:val="00022A7D"/>
    <w:rsid w:val="000241CB"/>
    <w:rsid w:val="000250AB"/>
    <w:rsid w:val="0002552A"/>
    <w:rsid w:val="00025A64"/>
    <w:rsid w:val="000260C1"/>
    <w:rsid w:val="0002645B"/>
    <w:rsid w:val="00026646"/>
    <w:rsid w:val="0002754F"/>
    <w:rsid w:val="00030815"/>
    <w:rsid w:val="00030BD6"/>
    <w:rsid w:val="00030DFC"/>
    <w:rsid w:val="000325F7"/>
    <w:rsid w:val="000338A4"/>
    <w:rsid w:val="00033D65"/>
    <w:rsid w:val="00034864"/>
    <w:rsid w:val="00035C55"/>
    <w:rsid w:val="00035E82"/>
    <w:rsid w:val="000362AB"/>
    <w:rsid w:val="000363AE"/>
    <w:rsid w:val="000363FD"/>
    <w:rsid w:val="00036CBB"/>
    <w:rsid w:val="0003772C"/>
    <w:rsid w:val="000377D4"/>
    <w:rsid w:val="00037A41"/>
    <w:rsid w:val="00037DBD"/>
    <w:rsid w:val="00037E65"/>
    <w:rsid w:val="000412E1"/>
    <w:rsid w:val="00041E6C"/>
    <w:rsid w:val="000421F2"/>
    <w:rsid w:val="00042725"/>
    <w:rsid w:val="00042955"/>
    <w:rsid w:val="000439E7"/>
    <w:rsid w:val="00043F7C"/>
    <w:rsid w:val="00044275"/>
    <w:rsid w:val="00044623"/>
    <w:rsid w:val="00045071"/>
    <w:rsid w:val="000458FF"/>
    <w:rsid w:val="00047398"/>
    <w:rsid w:val="00047423"/>
    <w:rsid w:val="00047B4C"/>
    <w:rsid w:val="00047D75"/>
    <w:rsid w:val="00050715"/>
    <w:rsid w:val="000517C0"/>
    <w:rsid w:val="00051C37"/>
    <w:rsid w:val="000520C7"/>
    <w:rsid w:val="0005214F"/>
    <w:rsid w:val="00052966"/>
    <w:rsid w:val="00053004"/>
    <w:rsid w:val="000537F7"/>
    <w:rsid w:val="00053D7E"/>
    <w:rsid w:val="000540C0"/>
    <w:rsid w:val="00054698"/>
    <w:rsid w:val="0005477E"/>
    <w:rsid w:val="000559D2"/>
    <w:rsid w:val="00055E49"/>
    <w:rsid w:val="00057BFD"/>
    <w:rsid w:val="00060CE4"/>
    <w:rsid w:val="000613E6"/>
    <w:rsid w:val="0006415F"/>
    <w:rsid w:val="000641A0"/>
    <w:rsid w:val="000643C3"/>
    <w:rsid w:val="000643CC"/>
    <w:rsid w:val="000647E2"/>
    <w:rsid w:val="000658F2"/>
    <w:rsid w:val="0006633A"/>
    <w:rsid w:val="00066EFF"/>
    <w:rsid w:val="00067C74"/>
    <w:rsid w:val="00067D9C"/>
    <w:rsid w:val="00070B88"/>
    <w:rsid w:val="000710A9"/>
    <w:rsid w:val="00071A17"/>
    <w:rsid w:val="00071E64"/>
    <w:rsid w:val="0007205F"/>
    <w:rsid w:val="000722A7"/>
    <w:rsid w:val="00072F9F"/>
    <w:rsid w:val="000731F9"/>
    <w:rsid w:val="0007378E"/>
    <w:rsid w:val="000738A7"/>
    <w:rsid w:val="00074227"/>
    <w:rsid w:val="000749EF"/>
    <w:rsid w:val="00074E57"/>
    <w:rsid w:val="00075FDA"/>
    <w:rsid w:val="00076367"/>
    <w:rsid w:val="0007680E"/>
    <w:rsid w:val="00076A2B"/>
    <w:rsid w:val="00076E3A"/>
    <w:rsid w:val="00077878"/>
    <w:rsid w:val="00077C76"/>
    <w:rsid w:val="00077DB2"/>
    <w:rsid w:val="000804E1"/>
    <w:rsid w:val="000810A7"/>
    <w:rsid w:val="00081472"/>
    <w:rsid w:val="000816D8"/>
    <w:rsid w:val="000817D8"/>
    <w:rsid w:val="0008210E"/>
    <w:rsid w:val="0008244E"/>
    <w:rsid w:val="00082927"/>
    <w:rsid w:val="00082AB1"/>
    <w:rsid w:val="0008308B"/>
    <w:rsid w:val="000831D2"/>
    <w:rsid w:val="000838E0"/>
    <w:rsid w:val="00083C3C"/>
    <w:rsid w:val="000841C4"/>
    <w:rsid w:val="000849C5"/>
    <w:rsid w:val="00084FDF"/>
    <w:rsid w:val="00085374"/>
    <w:rsid w:val="000855DF"/>
    <w:rsid w:val="00085970"/>
    <w:rsid w:val="00086187"/>
    <w:rsid w:val="0008625E"/>
    <w:rsid w:val="00087CF0"/>
    <w:rsid w:val="00090FD2"/>
    <w:rsid w:val="00091C53"/>
    <w:rsid w:val="00091C8C"/>
    <w:rsid w:val="000921EC"/>
    <w:rsid w:val="0009234A"/>
    <w:rsid w:val="000931F0"/>
    <w:rsid w:val="0009327A"/>
    <w:rsid w:val="00093374"/>
    <w:rsid w:val="00094600"/>
    <w:rsid w:val="00094B3C"/>
    <w:rsid w:val="000951E0"/>
    <w:rsid w:val="00095889"/>
    <w:rsid w:val="00095F77"/>
    <w:rsid w:val="00096648"/>
    <w:rsid w:val="00096E01"/>
    <w:rsid w:val="00096F93"/>
    <w:rsid w:val="0009777D"/>
    <w:rsid w:val="00097909"/>
    <w:rsid w:val="00097E27"/>
    <w:rsid w:val="000A07A7"/>
    <w:rsid w:val="000A09D3"/>
    <w:rsid w:val="000A1A4E"/>
    <w:rsid w:val="000A1BC9"/>
    <w:rsid w:val="000A2B56"/>
    <w:rsid w:val="000A2D2E"/>
    <w:rsid w:val="000A2DF4"/>
    <w:rsid w:val="000A3167"/>
    <w:rsid w:val="000A3FE9"/>
    <w:rsid w:val="000A4AE5"/>
    <w:rsid w:val="000A4D08"/>
    <w:rsid w:val="000A535E"/>
    <w:rsid w:val="000A53D8"/>
    <w:rsid w:val="000A5784"/>
    <w:rsid w:val="000A5C78"/>
    <w:rsid w:val="000A5E0C"/>
    <w:rsid w:val="000A6BF8"/>
    <w:rsid w:val="000B0969"/>
    <w:rsid w:val="000B17B6"/>
    <w:rsid w:val="000B17FB"/>
    <w:rsid w:val="000B1C22"/>
    <w:rsid w:val="000B2F47"/>
    <w:rsid w:val="000B3216"/>
    <w:rsid w:val="000B3390"/>
    <w:rsid w:val="000B33C6"/>
    <w:rsid w:val="000B36EE"/>
    <w:rsid w:val="000B3F5F"/>
    <w:rsid w:val="000B40D1"/>
    <w:rsid w:val="000B555C"/>
    <w:rsid w:val="000B5F99"/>
    <w:rsid w:val="000B6824"/>
    <w:rsid w:val="000B6BBD"/>
    <w:rsid w:val="000C0172"/>
    <w:rsid w:val="000C06A6"/>
    <w:rsid w:val="000C0DE3"/>
    <w:rsid w:val="000C1001"/>
    <w:rsid w:val="000C12BA"/>
    <w:rsid w:val="000C1B5F"/>
    <w:rsid w:val="000C2208"/>
    <w:rsid w:val="000C31B8"/>
    <w:rsid w:val="000C4D73"/>
    <w:rsid w:val="000C515A"/>
    <w:rsid w:val="000C6385"/>
    <w:rsid w:val="000D13EC"/>
    <w:rsid w:val="000D1E97"/>
    <w:rsid w:val="000D2554"/>
    <w:rsid w:val="000D284E"/>
    <w:rsid w:val="000D30E4"/>
    <w:rsid w:val="000D3112"/>
    <w:rsid w:val="000D360C"/>
    <w:rsid w:val="000D3A53"/>
    <w:rsid w:val="000D3C4D"/>
    <w:rsid w:val="000D5391"/>
    <w:rsid w:val="000D5B4C"/>
    <w:rsid w:val="000E068D"/>
    <w:rsid w:val="000E0F87"/>
    <w:rsid w:val="000E1909"/>
    <w:rsid w:val="000E3C6B"/>
    <w:rsid w:val="000E4629"/>
    <w:rsid w:val="000E7159"/>
    <w:rsid w:val="000E7E98"/>
    <w:rsid w:val="000E7F62"/>
    <w:rsid w:val="000F00ED"/>
    <w:rsid w:val="000F1063"/>
    <w:rsid w:val="000F11F0"/>
    <w:rsid w:val="000F12F7"/>
    <w:rsid w:val="000F1F75"/>
    <w:rsid w:val="000F26CF"/>
    <w:rsid w:val="000F306D"/>
    <w:rsid w:val="000F332B"/>
    <w:rsid w:val="000F38D0"/>
    <w:rsid w:val="000F3F5E"/>
    <w:rsid w:val="000F57D5"/>
    <w:rsid w:val="000F62FB"/>
    <w:rsid w:val="000F64C8"/>
    <w:rsid w:val="000F6E9B"/>
    <w:rsid w:val="000F71D0"/>
    <w:rsid w:val="000F75EA"/>
    <w:rsid w:val="000F761D"/>
    <w:rsid w:val="000F7D04"/>
    <w:rsid w:val="001005AB"/>
    <w:rsid w:val="001009E1"/>
    <w:rsid w:val="001013FA"/>
    <w:rsid w:val="001017CA"/>
    <w:rsid w:val="001032FB"/>
    <w:rsid w:val="00103937"/>
    <w:rsid w:val="0010493D"/>
    <w:rsid w:val="00104CF2"/>
    <w:rsid w:val="00104DA0"/>
    <w:rsid w:val="00105160"/>
    <w:rsid w:val="001053C1"/>
    <w:rsid w:val="00105570"/>
    <w:rsid w:val="001056CB"/>
    <w:rsid w:val="00105812"/>
    <w:rsid w:val="001067A4"/>
    <w:rsid w:val="00106BC9"/>
    <w:rsid w:val="00107304"/>
    <w:rsid w:val="00107EAC"/>
    <w:rsid w:val="001109E6"/>
    <w:rsid w:val="001113AF"/>
    <w:rsid w:val="00111719"/>
    <w:rsid w:val="001120FC"/>
    <w:rsid w:val="001128A8"/>
    <w:rsid w:val="00112F21"/>
    <w:rsid w:val="0011300A"/>
    <w:rsid w:val="0011322D"/>
    <w:rsid w:val="00113355"/>
    <w:rsid w:val="001135BA"/>
    <w:rsid w:val="00114BD9"/>
    <w:rsid w:val="00114F04"/>
    <w:rsid w:val="001151F9"/>
    <w:rsid w:val="00115911"/>
    <w:rsid w:val="00117296"/>
    <w:rsid w:val="00117423"/>
    <w:rsid w:val="001174AC"/>
    <w:rsid w:val="0011759E"/>
    <w:rsid w:val="00120A72"/>
    <w:rsid w:val="001216B6"/>
    <w:rsid w:val="00122469"/>
    <w:rsid w:val="001233A1"/>
    <w:rsid w:val="00123B33"/>
    <w:rsid w:val="00123E23"/>
    <w:rsid w:val="00123E88"/>
    <w:rsid w:val="0012412F"/>
    <w:rsid w:val="00124BE6"/>
    <w:rsid w:val="00125C01"/>
    <w:rsid w:val="00125CA4"/>
    <w:rsid w:val="00125ED7"/>
    <w:rsid w:val="00126884"/>
    <w:rsid w:val="00126A1D"/>
    <w:rsid w:val="00127206"/>
    <w:rsid w:val="001279D0"/>
    <w:rsid w:val="00127EA2"/>
    <w:rsid w:val="00130753"/>
    <w:rsid w:val="00130B3A"/>
    <w:rsid w:val="00130B83"/>
    <w:rsid w:val="00130EAE"/>
    <w:rsid w:val="001326B7"/>
    <w:rsid w:val="00132BAC"/>
    <w:rsid w:val="00132CFC"/>
    <w:rsid w:val="0013361D"/>
    <w:rsid w:val="00134974"/>
    <w:rsid w:val="00134B9D"/>
    <w:rsid w:val="0013594B"/>
    <w:rsid w:val="00135972"/>
    <w:rsid w:val="00135A19"/>
    <w:rsid w:val="00136179"/>
    <w:rsid w:val="0013659E"/>
    <w:rsid w:val="0013688A"/>
    <w:rsid w:val="00136EA1"/>
    <w:rsid w:val="00137CD3"/>
    <w:rsid w:val="001405C9"/>
    <w:rsid w:val="00140A67"/>
    <w:rsid w:val="001410A9"/>
    <w:rsid w:val="00141757"/>
    <w:rsid w:val="00141AC2"/>
    <w:rsid w:val="00141B8E"/>
    <w:rsid w:val="001421D0"/>
    <w:rsid w:val="0014227B"/>
    <w:rsid w:val="001426D9"/>
    <w:rsid w:val="00143BD9"/>
    <w:rsid w:val="0014405C"/>
    <w:rsid w:val="0014440C"/>
    <w:rsid w:val="00144D06"/>
    <w:rsid w:val="00145AFF"/>
    <w:rsid w:val="00145B6F"/>
    <w:rsid w:val="00145D21"/>
    <w:rsid w:val="00146069"/>
    <w:rsid w:val="00146445"/>
    <w:rsid w:val="001465B0"/>
    <w:rsid w:val="00146C25"/>
    <w:rsid w:val="00147F44"/>
    <w:rsid w:val="0015097A"/>
    <w:rsid w:val="001511AD"/>
    <w:rsid w:val="0015172E"/>
    <w:rsid w:val="00151BB2"/>
    <w:rsid w:val="00152CD0"/>
    <w:rsid w:val="00153000"/>
    <w:rsid w:val="0015312D"/>
    <w:rsid w:val="00153307"/>
    <w:rsid w:val="00153B22"/>
    <w:rsid w:val="00154789"/>
    <w:rsid w:val="00154F45"/>
    <w:rsid w:val="00155B12"/>
    <w:rsid w:val="00155CD9"/>
    <w:rsid w:val="00156CCB"/>
    <w:rsid w:val="00156EF4"/>
    <w:rsid w:val="00157A72"/>
    <w:rsid w:val="00157BD9"/>
    <w:rsid w:val="00157C19"/>
    <w:rsid w:val="00157E43"/>
    <w:rsid w:val="00160C79"/>
    <w:rsid w:val="00161189"/>
    <w:rsid w:val="00161DC1"/>
    <w:rsid w:val="00161E41"/>
    <w:rsid w:val="001631C7"/>
    <w:rsid w:val="0016331D"/>
    <w:rsid w:val="00163436"/>
    <w:rsid w:val="00164712"/>
    <w:rsid w:val="0016473C"/>
    <w:rsid w:val="00164AA5"/>
    <w:rsid w:val="00164D4A"/>
    <w:rsid w:val="0016584C"/>
    <w:rsid w:val="00165F6C"/>
    <w:rsid w:val="00166941"/>
    <w:rsid w:val="00166AE0"/>
    <w:rsid w:val="00167384"/>
    <w:rsid w:val="00167535"/>
    <w:rsid w:val="001678FF"/>
    <w:rsid w:val="00167B82"/>
    <w:rsid w:val="00167C0C"/>
    <w:rsid w:val="00167E3C"/>
    <w:rsid w:val="001702B2"/>
    <w:rsid w:val="00170ED8"/>
    <w:rsid w:val="00172A27"/>
    <w:rsid w:val="00172D8C"/>
    <w:rsid w:val="001743B2"/>
    <w:rsid w:val="00175564"/>
    <w:rsid w:val="001759F9"/>
    <w:rsid w:val="0017669A"/>
    <w:rsid w:val="00176D09"/>
    <w:rsid w:val="00176D18"/>
    <w:rsid w:val="00177528"/>
    <w:rsid w:val="00177958"/>
    <w:rsid w:val="00177CD9"/>
    <w:rsid w:val="00177EA1"/>
    <w:rsid w:val="00180604"/>
    <w:rsid w:val="00180CB0"/>
    <w:rsid w:val="001829FA"/>
    <w:rsid w:val="00183510"/>
    <w:rsid w:val="0018370D"/>
    <w:rsid w:val="00183C8D"/>
    <w:rsid w:val="00184249"/>
    <w:rsid w:val="0018573F"/>
    <w:rsid w:val="00185B5F"/>
    <w:rsid w:val="00186DEA"/>
    <w:rsid w:val="00187F78"/>
    <w:rsid w:val="001907C4"/>
    <w:rsid w:val="0019214A"/>
    <w:rsid w:val="001927F4"/>
    <w:rsid w:val="001928FA"/>
    <w:rsid w:val="001929DB"/>
    <w:rsid w:val="001932DB"/>
    <w:rsid w:val="00193FB1"/>
    <w:rsid w:val="0019423B"/>
    <w:rsid w:val="00194C1C"/>
    <w:rsid w:val="00196DC5"/>
    <w:rsid w:val="001970DE"/>
    <w:rsid w:val="00197B2C"/>
    <w:rsid w:val="001A0275"/>
    <w:rsid w:val="001A181F"/>
    <w:rsid w:val="001A1CCE"/>
    <w:rsid w:val="001A2279"/>
    <w:rsid w:val="001A29E7"/>
    <w:rsid w:val="001A2C5C"/>
    <w:rsid w:val="001A3353"/>
    <w:rsid w:val="001A362D"/>
    <w:rsid w:val="001A3F69"/>
    <w:rsid w:val="001A4992"/>
    <w:rsid w:val="001A51EB"/>
    <w:rsid w:val="001A551B"/>
    <w:rsid w:val="001A5F47"/>
    <w:rsid w:val="001A727B"/>
    <w:rsid w:val="001A75C5"/>
    <w:rsid w:val="001A7D4F"/>
    <w:rsid w:val="001B03B7"/>
    <w:rsid w:val="001B09AD"/>
    <w:rsid w:val="001B1D92"/>
    <w:rsid w:val="001B2958"/>
    <w:rsid w:val="001B3934"/>
    <w:rsid w:val="001B3B5D"/>
    <w:rsid w:val="001B3C54"/>
    <w:rsid w:val="001B5F0C"/>
    <w:rsid w:val="001B6669"/>
    <w:rsid w:val="001B7010"/>
    <w:rsid w:val="001B7323"/>
    <w:rsid w:val="001B7370"/>
    <w:rsid w:val="001B7378"/>
    <w:rsid w:val="001B749D"/>
    <w:rsid w:val="001B7906"/>
    <w:rsid w:val="001C01B7"/>
    <w:rsid w:val="001C0BC4"/>
    <w:rsid w:val="001C1A97"/>
    <w:rsid w:val="001C235F"/>
    <w:rsid w:val="001C2710"/>
    <w:rsid w:val="001C3D68"/>
    <w:rsid w:val="001C41EF"/>
    <w:rsid w:val="001C4D23"/>
    <w:rsid w:val="001C4F0D"/>
    <w:rsid w:val="001C56C5"/>
    <w:rsid w:val="001C5AE9"/>
    <w:rsid w:val="001C5D2D"/>
    <w:rsid w:val="001C626F"/>
    <w:rsid w:val="001C7268"/>
    <w:rsid w:val="001C78FC"/>
    <w:rsid w:val="001D096F"/>
    <w:rsid w:val="001D0DD1"/>
    <w:rsid w:val="001D155F"/>
    <w:rsid w:val="001D3507"/>
    <w:rsid w:val="001D363E"/>
    <w:rsid w:val="001D3CC4"/>
    <w:rsid w:val="001D5C94"/>
    <w:rsid w:val="001D6C50"/>
    <w:rsid w:val="001D6E2D"/>
    <w:rsid w:val="001D74FE"/>
    <w:rsid w:val="001E085D"/>
    <w:rsid w:val="001E1051"/>
    <w:rsid w:val="001E27FE"/>
    <w:rsid w:val="001E2B65"/>
    <w:rsid w:val="001E2F8C"/>
    <w:rsid w:val="001E3ADE"/>
    <w:rsid w:val="001E3C84"/>
    <w:rsid w:val="001E4190"/>
    <w:rsid w:val="001E43E1"/>
    <w:rsid w:val="001E44AD"/>
    <w:rsid w:val="001E44F5"/>
    <w:rsid w:val="001E4547"/>
    <w:rsid w:val="001E4EB7"/>
    <w:rsid w:val="001E59F8"/>
    <w:rsid w:val="001E5DE6"/>
    <w:rsid w:val="001E7352"/>
    <w:rsid w:val="001E7830"/>
    <w:rsid w:val="001E7E2B"/>
    <w:rsid w:val="001F00A4"/>
    <w:rsid w:val="001F01BF"/>
    <w:rsid w:val="001F02FA"/>
    <w:rsid w:val="001F06AE"/>
    <w:rsid w:val="001F0AAC"/>
    <w:rsid w:val="001F16CB"/>
    <w:rsid w:val="001F1704"/>
    <w:rsid w:val="001F1CA5"/>
    <w:rsid w:val="001F1CAC"/>
    <w:rsid w:val="001F1F19"/>
    <w:rsid w:val="001F1F7A"/>
    <w:rsid w:val="001F3C10"/>
    <w:rsid w:val="001F3FCA"/>
    <w:rsid w:val="001F47EF"/>
    <w:rsid w:val="001F4893"/>
    <w:rsid w:val="001F4D40"/>
    <w:rsid w:val="001F6DC8"/>
    <w:rsid w:val="001F7C6D"/>
    <w:rsid w:val="002007F1"/>
    <w:rsid w:val="00201D35"/>
    <w:rsid w:val="0020210B"/>
    <w:rsid w:val="00203036"/>
    <w:rsid w:val="0020379F"/>
    <w:rsid w:val="00203BDA"/>
    <w:rsid w:val="00203C89"/>
    <w:rsid w:val="002043AC"/>
    <w:rsid w:val="0020540C"/>
    <w:rsid w:val="0020655B"/>
    <w:rsid w:val="0020677C"/>
    <w:rsid w:val="00206CB7"/>
    <w:rsid w:val="00207136"/>
    <w:rsid w:val="0020769D"/>
    <w:rsid w:val="002077D6"/>
    <w:rsid w:val="00207C49"/>
    <w:rsid w:val="00210CD7"/>
    <w:rsid w:val="002112DA"/>
    <w:rsid w:val="0021211A"/>
    <w:rsid w:val="00212651"/>
    <w:rsid w:val="0021268F"/>
    <w:rsid w:val="0021294F"/>
    <w:rsid w:val="00212B22"/>
    <w:rsid w:val="00212C47"/>
    <w:rsid w:val="002138FA"/>
    <w:rsid w:val="00213E13"/>
    <w:rsid w:val="002140A6"/>
    <w:rsid w:val="002146A8"/>
    <w:rsid w:val="00214C34"/>
    <w:rsid w:val="002151C8"/>
    <w:rsid w:val="002157BD"/>
    <w:rsid w:val="00216096"/>
    <w:rsid w:val="0021696C"/>
    <w:rsid w:val="002179B9"/>
    <w:rsid w:val="002179E1"/>
    <w:rsid w:val="00217AE5"/>
    <w:rsid w:val="00220DAD"/>
    <w:rsid w:val="002210AD"/>
    <w:rsid w:val="002214C5"/>
    <w:rsid w:val="00221D1E"/>
    <w:rsid w:val="00221F3B"/>
    <w:rsid w:val="00222AEC"/>
    <w:rsid w:val="00222B25"/>
    <w:rsid w:val="00222F65"/>
    <w:rsid w:val="002230CF"/>
    <w:rsid w:val="002238CC"/>
    <w:rsid w:val="00225551"/>
    <w:rsid w:val="00226865"/>
    <w:rsid w:val="00226BB0"/>
    <w:rsid w:val="00226C82"/>
    <w:rsid w:val="002302DB"/>
    <w:rsid w:val="00230EF1"/>
    <w:rsid w:val="00231E3A"/>
    <w:rsid w:val="0023222B"/>
    <w:rsid w:val="0023247D"/>
    <w:rsid w:val="002342DD"/>
    <w:rsid w:val="002344A0"/>
    <w:rsid w:val="00234B22"/>
    <w:rsid w:val="002352F4"/>
    <w:rsid w:val="00235544"/>
    <w:rsid w:val="00235763"/>
    <w:rsid w:val="002361CA"/>
    <w:rsid w:val="00236AA7"/>
    <w:rsid w:val="00236B8F"/>
    <w:rsid w:val="00236ED3"/>
    <w:rsid w:val="00240150"/>
    <w:rsid w:val="002403D2"/>
    <w:rsid w:val="00240E43"/>
    <w:rsid w:val="00240E56"/>
    <w:rsid w:val="002412BF"/>
    <w:rsid w:val="002416DE"/>
    <w:rsid w:val="00241C61"/>
    <w:rsid w:val="00241EA1"/>
    <w:rsid w:val="002421B4"/>
    <w:rsid w:val="00243BA8"/>
    <w:rsid w:val="00243F28"/>
    <w:rsid w:val="00244A81"/>
    <w:rsid w:val="00244DD6"/>
    <w:rsid w:val="002457C9"/>
    <w:rsid w:val="00245F1A"/>
    <w:rsid w:val="00246A67"/>
    <w:rsid w:val="002503F2"/>
    <w:rsid w:val="002506CB"/>
    <w:rsid w:val="00250A1E"/>
    <w:rsid w:val="0025126E"/>
    <w:rsid w:val="0025177C"/>
    <w:rsid w:val="00251EA9"/>
    <w:rsid w:val="002521C5"/>
    <w:rsid w:val="002522BE"/>
    <w:rsid w:val="0025230A"/>
    <w:rsid w:val="002529A5"/>
    <w:rsid w:val="0025337F"/>
    <w:rsid w:val="002534E6"/>
    <w:rsid w:val="0025351C"/>
    <w:rsid w:val="00254C8E"/>
    <w:rsid w:val="002552C6"/>
    <w:rsid w:val="00256B58"/>
    <w:rsid w:val="00256EE9"/>
    <w:rsid w:val="002572EA"/>
    <w:rsid w:val="002573BB"/>
    <w:rsid w:val="00257C26"/>
    <w:rsid w:val="00260794"/>
    <w:rsid w:val="002609BD"/>
    <w:rsid w:val="00260DC3"/>
    <w:rsid w:val="002617E4"/>
    <w:rsid w:val="00262256"/>
    <w:rsid w:val="002625DD"/>
    <w:rsid w:val="00263019"/>
    <w:rsid w:val="00263CEB"/>
    <w:rsid w:val="002648B0"/>
    <w:rsid w:val="00265D91"/>
    <w:rsid w:val="0026661C"/>
    <w:rsid w:val="00266E6B"/>
    <w:rsid w:val="00267592"/>
    <w:rsid w:val="00267DBA"/>
    <w:rsid w:val="002701A0"/>
    <w:rsid w:val="00271179"/>
    <w:rsid w:val="0027121D"/>
    <w:rsid w:val="002717A3"/>
    <w:rsid w:val="00272414"/>
    <w:rsid w:val="00273AA1"/>
    <w:rsid w:val="00273C79"/>
    <w:rsid w:val="00274054"/>
    <w:rsid w:val="00274641"/>
    <w:rsid w:val="00274FDD"/>
    <w:rsid w:val="00275037"/>
    <w:rsid w:val="00275303"/>
    <w:rsid w:val="00275952"/>
    <w:rsid w:val="0027628C"/>
    <w:rsid w:val="002763EA"/>
    <w:rsid w:val="0027662B"/>
    <w:rsid w:val="002766C7"/>
    <w:rsid w:val="002802E9"/>
    <w:rsid w:val="002802F5"/>
    <w:rsid w:val="00280862"/>
    <w:rsid w:val="00280C3C"/>
    <w:rsid w:val="00281228"/>
    <w:rsid w:val="00281F30"/>
    <w:rsid w:val="00281FAD"/>
    <w:rsid w:val="00282534"/>
    <w:rsid w:val="00282907"/>
    <w:rsid w:val="00283D10"/>
    <w:rsid w:val="00284D1E"/>
    <w:rsid w:val="00284F82"/>
    <w:rsid w:val="00285282"/>
    <w:rsid w:val="00285284"/>
    <w:rsid w:val="00286779"/>
    <w:rsid w:val="002871E0"/>
    <w:rsid w:val="00287506"/>
    <w:rsid w:val="00290D5F"/>
    <w:rsid w:val="00290FFD"/>
    <w:rsid w:val="002911A8"/>
    <w:rsid w:val="002912F0"/>
    <w:rsid w:val="00291567"/>
    <w:rsid w:val="0029239F"/>
    <w:rsid w:val="00292C9D"/>
    <w:rsid w:val="002938A8"/>
    <w:rsid w:val="00293F4E"/>
    <w:rsid w:val="00295560"/>
    <w:rsid w:val="00296077"/>
    <w:rsid w:val="00297314"/>
    <w:rsid w:val="002974BF"/>
    <w:rsid w:val="00297D26"/>
    <w:rsid w:val="002A04D2"/>
    <w:rsid w:val="002A0E29"/>
    <w:rsid w:val="002A1CAD"/>
    <w:rsid w:val="002A22A1"/>
    <w:rsid w:val="002A2461"/>
    <w:rsid w:val="002A3ABA"/>
    <w:rsid w:val="002A44E2"/>
    <w:rsid w:val="002A45D8"/>
    <w:rsid w:val="002A4B57"/>
    <w:rsid w:val="002A6D2B"/>
    <w:rsid w:val="002A79B0"/>
    <w:rsid w:val="002B0238"/>
    <w:rsid w:val="002B07FC"/>
    <w:rsid w:val="002B10F5"/>
    <w:rsid w:val="002B1B76"/>
    <w:rsid w:val="002B22D7"/>
    <w:rsid w:val="002B2F28"/>
    <w:rsid w:val="002B370D"/>
    <w:rsid w:val="002B3BC2"/>
    <w:rsid w:val="002B4D65"/>
    <w:rsid w:val="002B5BD6"/>
    <w:rsid w:val="002B6344"/>
    <w:rsid w:val="002B699D"/>
    <w:rsid w:val="002B6B19"/>
    <w:rsid w:val="002B7006"/>
    <w:rsid w:val="002B72A6"/>
    <w:rsid w:val="002B72C2"/>
    <w:rsid w:val="002B7D11"/>
    <w:rsid w:val="002C061B"/>
    <w:rsid w:val="002C09D3"/>
    <w:rsid w:val="002C1254"/>
    <w:rsid w:val="002C1378"/>
    <w:rsid w:val="002C1FF8"/>
    <w:rsid w:val="002C22B6"/>
    <w:rsid w:val="002C247F"/>
    <w:rsid w:val="002C2645"/>
    <w:rsid w:val="002C2D40"/>
    <w:rsid w:val="002C362D"/>
    <w:rsid w:val="002C3953"/>
    <w:rsid w:val="002C3DC8"/>
    <w:rsid w:val="002C5BBA"/>
    <w:rsid w:val="002C5D62"/>
    <w:rsid w:val="002C6318"/>
    <w:rsid w:val="002C6675"/>
    <w:rsid w:val="002C7649"/>
    <w:rsid w:val="002C774A"/>
    <w:rsid w:val="002D06D6"/>
    <w:rsid w:val="002D078F"/>
    <w:rsid w:val="002D15A9"/>
    <w:rsid w:val="002D16FF"/>
    <w:rsid w:val="002D17AB"/>
    <w:rsid w:val="002D2279"/>
    <w:rsid w:val="002D2519"/>
    <w:rsid w:val="002D2F94"/>
    <w:rsid w:val="002D4520"/>
    <w:rsid w:val="002D4C07"/>
    <w:rsid w:val="002D4D31"/>
    <w:rsid w:val="002D5195"/>
    <w:rsid w:val="002D6779"/>
    <w:rsid w:val="002D67F3"/>
    <w:rsid w:val="002D6BB6"/>
    <w:rsid w:val="002D7187"/>
    <w:rsid w:val="002D727A"/>
    <w:rsid w:val="002D72CC"/>
    <w:rsid w:val="002E0487"/>
    <w:rsid w:val="002E093C"/>
    <w:rsid w:val="002E1B11"/>
    <w:rsid w:val="002E4D1F"/>
    <w:rsid w:val="002E508A"/>
    <w:rsid w:val="002E56EC"/>
    <w:rsid w:val="002E5874"/>
    <w:rsid w:val="002E5A80"/>
    <w:rsid w:val="002E5DDA"/>
    <w:rsid w:val="002E5DE9"/>
    <w:rsid w:val="002E6F39"/>
    <w:rsid w:val="002E7578"/>
    <w:rsid w:val="002E76E2"/>
    <w:rsid w:val="002E78FC"/>
    <w:rsid w:val="002E79C0"/>
    <w:rsid w:val="002F052A"/>
    <w:rsid w:val="002F1DC3"/>
    <w:rsid w:val="002F214C"/>
    <w:rsid w:val="002F2222"/>
    <w:rsid w:val="002F22CC"/>
    <w:rsid w:val="002F3228"/>
    <w:rsid w:val="002F4476"/>
    <w:rsid w:val="002F48D6"/>
    <w:rsid w:val="002F4C5D"/>
    <w:rsid w:val="002F4CC1"/>
    <w:rsid w:val="002F5E47"/>
    <w:rsid w:val="002F5FED"/>
    <w:rsid w:val="002F6278"/>
    <w:rsid w:val="002F776A"/>
    <w:rsid w:val="002F7BE9"/>
    <w:rsid w:val="00300156"/>
    <w:rsid w:val="0030043B"/>
    <w:rsid w:val="00300C5D"/>
    <w:rsid w:val="0030106E"/>
    <w:rsid w:val="00301223"/>
    <w:rsid w:val="00301330"/>
    <w:rsid w:val="00301957"/>
    <w:rsid w:val="00302017"/>
    <w:rsid w:val="00303392"/>
    <w:rsid w:val="003039E6"/>
    <w:rsid w:val="00303C80"/>
    <w:rsid w:val="00304D2C"/>
    <w:rsid w:val="00304E2C"/>
    <w:rsid w:val="0030542F"/>
    <w:rsid w:val="00305899"/>
    <w:rsid w:val="00306521"/>
    <w:rsid w:val="0030680B"/>
    <w:rsid w:val="00306BAC"/>
    <w:rsid w:val="003076DA"/>
    <w:rsid w:val="00307C54"/>
    <w:rsid w:val="00307C82"/>
    <w:rsid w:val="0031039C"/>
    <w:rsid w:val="00310DCE"/>
    <w:rsid w:val="003113D3"/>
    <w:rsid w:val="0031142E"/>
    <w:rsid w:val="0031203F"/>
    <w:rsid w:val="00314056"/>
    <w:rsid w:val="00315119"/>
    <w:rsid w:val="003154CD"/>
    <w:rsid w:val="00315D43"/>
    <w:rsid w:val="00316464"/>
    <w:rsid w:val="003178FD"/>
    <w:rsid w:val="00317AF2"/>
    <w:rsid w:val="00317DEF"/>
    <w:rsid w:val="00320CAE"/>
    <w:rsid w:val="00320D65"/>
    <w:rsid w:val="003220D6"/>
    <w:rsid w:val="00322A67"/>
    <w:rsid w:val="00322BF3"/>
    <w:rsid w:val="00323092"/>
    <w:rsid w:val="00323922"/>
    <w:rsid w:val="00323D47"/>
    <w:rsid w:val="003257CB"/>
    <w:rsid w:val="00325E81"/>
    <w:rsid w:val="0032602D"/>
    <w:rsid w:val="003261E7"/>
    <w:rsid w:val="003266C9"/>
    <w:rsid w:val="00326D1B"/>
    <w:rsid w:val="00327290"/>
    <w:rsid w:val="003302F1"/>
    <w:rsid w:val="0033077D"/>
    <w:rsid w:val="00330F36"/>
    <w:rsid w:val="003316B7"/>
    <w:rsid w:val="00331D00"/>
    <w:rsid w:val="003324D7"/>
    <w:rsid w:val="00332DB3"/>
    <w:rsid w:val="0033494C"/>
    <w:rsid w:val="003359D0"/>
    <w:rsid w:val="00335D9C"/>
    <w:rsid w:val="00335FD9"/>
    <w:rsid w:val="003364B0"/>
    <w:rsid w:val="0033660F"/>
    <w:rsid w:val="00336A20"/>
    <w:rsid w:val="0033752C"/>
    <w:rsid w:val="0033790D"/>
    <w:rsid w:val="0034028C"/>
    <w:rsid w:val="003417BB"/>
    <w:rsid w:val="0034291E"/>
    <w:rsid w:val="00342C19"/>
    <w:rsid w:val="00343224"/>
    <w:rsid w:val="00343F46"/>
    <w:rsid w:val="00344E46"/>
    <w:rsid w:val="00344ECB"/>
    <w:rsid w:val="00345288"/>
    <w:rsid w:val="00345B00"/>
    <w:rsid w:val="00345EBD"/>
    <w:rsid w:val="0034602B"/>
    <w:rsid w:val="003461B2"/>
    <w:rsid w:val="00346C9B"/>
    <w:rsid w:val="00346CFA"/>
    <w:rsid w:val="00347253"/>
    <w:rsid w:val="00347B40"/>
    <w:rsid w:val="00350BB9"/>
    <w:rsid w:val="0035104A"/>
    <w:rsid w:val="00351265"/>
    <w:rsid w:val="0035183E"/>
    <w:rsid w:val="00351B3E"/>
    <w:rsid w:val="00351BC6"/>
    <w:rsid w:val="00352C3E"/>
    <w:rsid w:val="00353048"/>
    <w:rsid w:val="0035372B"/>
    <w:rsid w:val="003538E6"/>
    <w:rsid w:val="003543CC"/>
    <w:rsid w:val="00355836"/>
    <w:rsid w:val="00355BC7"/>
    <w:rsid w:val="00355EDA"/>
    <w:rsid w:val="003600E6"/>
    <w:rsid w:val="00360649"/>
    <w:rsid w:val="00360E25"/>
    <w:rsid w:val="00360F55"/>
    <w:rsid w:val="003611D5"/>
    <w:rsid w:val="00361C59"/>
    <w:rsid w:val="00361E49"/>
    <w:rsid w:val="00361F7A"/>
    <w:rsid w:val="0036283C"/>
    <w:rsid w:val="00363552"/>
    <w:rsid w:val="00363A13"/>
    <w:rsid w:val="003647DD"/>
    <w:rsid w:val="0036569E"/>
    <w:rsid w:val="00367E11"/>
    <w:rsid w:val="00370D82"/>
    <w:rsid w:val="003727D1"/>
    <w:rsid w:val="00372BF3"/>
    <w:rsid w:val="003731FE"/>
    <w:rsid w:val="003735F6"/>
    <w:rsid w:val="0037397C"/>
    <w:rsid w:val="00373EFB"/>
    <w:rsid w:val="0037540A"/>
    <w:rsid w:val="0037711F"/>
    <w:rsid w:val="003771A5"/>
    <w:rsid w:val="00377CDF"/>
    <w:rsid w:val="003810B1"/>
    <w:rsid w:val="003817C3"/>
    <w:rsid w:val="00382699"/>
    <w:rsid w:val="003835FA"/>
    <w:rsid w:val="00384CFE"/>
    <w:rsid w:val="00386944"/>
    <w:rsid w:val="00386C50"/>
    <w:rsid w:val="00386D1C"/>
    <w:rsid w:val="003870EF"/>
    <w:rsid w:val="0038772F"/>
    <w:rsid w:val="003877CD"/>
    <w:rsid w:val="00390C9F"/>
    <w:rsid w:val="003919B8"/>
    <w:rsid w:val="00391D58"/>
    <w:rsid w:val="00392313"/>
    <w:rsid w:val="00393348"/>
    <w:rsid w:val="00393815"/>
    <w:rsid w:val="003940C5"/>
    <w:rsid w:val="00394E1C"/>
    <w:rsid w:val="0039511F"/>
    <w:rsid w:val="0039529D"/>
    <w:rsid w:val="00395308"/>
    <w:rsid w:val="00395898"/>
    <w:rsid w:val="003959CC"/>
    <w:rsid w:val="00395D00"/>
    <w:rsid w:val="00395EE4"/>
    <w:rsid w:val="00396C26"/>
    <w:rsid w:val="0039790C"/>
    <w:rsid w:val="00397A79"/>
    <w:rsid w:val="003A0B7F"/>
    <w:rsid w:val="003A1BD2"/>
    <w:rsid w:val="003A1DA5"/>
    <w:rsid w:val="003A2B9E"/>
    <w:rsid w:val="003A375E"/>
    <w:rsid w:val="003A402D"/>
    <w:rsid w:val="003A41CC"/>
    <w:rsid w:val="003A5013"/>
    <w:rsid w:val="003A5188"/>
    <w:rsid w:val="003A571D"/>
    <w:rsid w:val="003A5AF4"/>
    <w:rsid w:val="003A64D1"/>
    <w:rsid w:val="003A7426"/>
    <w:rsid w:val="003A75D8"/>
    <w:rsid w:val="003A787B"/>
    <w:rsid w:val="003A7EBD"/>
    <w:rsid w:val="003B04F1"/>
    <w:rsid w:val="003B0679"/>
    <w:rsid w:val="003B1813"/>
    <w:rsid w:val="003B1D53"/>
    <w:rsid w:val="003B2F65"/>
    <w:rsid w:val="003B3977"/>
    <w:rsid w:val="003B62CD"/>
    <w:rsid w:val="003B6572"/>
    <w:rsid w:val="003B6CEE"/>
    <w:rsid w:val="003B6D43"/>
    <w:rsid w:val="003B6D8C"/>
    <w:rsid w:val="003B6E69"/>
    <w:rsid w:val="003B76AB"/>
    <w:rsid w:val="003C0C68"/>
    <w:rsid w:val="003C0FE1"/>
    <w:rsid w:val="003C3267"/>
    <w:rsid w:val="003C39CD"/>
    <w:rsid w:val="003C3D71"/>
    <w:rsid w:val="003C3F11"/>
    <w:rsid w:val="003C5004"/>
    <w:rsid w:val="003C5230"/>
    <w:rsid w:val="003C5336"/>
    <w:rsid w:val="003C570C"/>
    <w:rsid w:val="003C7ED7"/>
    <w:rsid w:val="003D0A0C"/>
    <w:rsid w:val="003D19EF"/>
    <w:rsid w:val="003D2438"/>
    <w:rsid w:val="003D2926"/>
    <w:rsid w:val="003D3672"/>
    <w:rsid w:val="003D3B4F"/>
    <w:rsid w:val="003D45F8"/>
    <w:rsid w:val="003D485D"/>
    <w:rsid w:val="003D5B2D"/>
    <w:rsid w:val="003D6E9F"/>
    <w:rsid w:val="003D7850"/>
    <w:rsid w:val="003E0CB3"/>
    <w:rsid w:val="003E138E"/>
    <w:rsid w:val="003E1398"/>
    <w:rsid w:val="003E16A6"/>
    <w:rsid w:val="003E16E0"/>
    <w:rsid w:val="003E2551"/>
    <w:rsid w:val="003E334A"/>
    <w:rsid w:val="003E41E1"/>
    <w:rsid w:val="003E466A"/>
    <w:rsid w:val="003E534C"/>
    <w:rsid w:val="003E5948"/>
    <w:rsid w:val="003E5A23"/>
    <w:rsid w:val="003E5D89"/>
    <w:rsid w:val="003E5FF7"/>
    <w:rsid w:val="003E63FD"/>
    <w:rsid w:val="003E6457"/>
    <w:rsid w:val="003E6676"/>
    <w:rsid w:val="003E79F0"/>
    <w:rsid w:val="003E7FF4"/>
    <w:rsid w:val="003F01D8"/>
    <w:rsid w:val="003F0C85"/>
    <w:rsid w:val="003F1327"/>
    <w:rsid w:val="003F1B04"/>
    <w:rsid w:val="003F1DB6"/>
    <w:rsid w:val="003F29E3"/>
    <w:rsid w:val="003F2BAF"/>
    <w:rsid w:val="003F3219"/>
    <w:rsid w:val="003F33E9"/>
    <w:rsid w:val="003F34A7"/>
    <w:rsid w:val="003F3801"/>
    <w:rsid w:val="003F3CD7"/>
    <w:rsid w:val="003F3F98"/>
    <w:rsid w:val="003F43E2"/>
    <w:rsid w:val="003F4472"/>
    <w:rsid w:val="003F56D4"/>
    <w:rsid w:val="003F5A2F"/>
    <w:rsid w:val="003F5B55"/>
    <w:rsid w:val="003F6C92"/>
    <w:rsid w:val="003F6ED2"/>
    <w:rsid w:val="003F7C3A"/>
    <w:rsid w:val="00400744"/>
    <w:rsid w:val="00400C31"/>
    <w:rsid w:val="00404D63"/>
    <w:rsid w:val="00404E5F"/>
    <w:rsid w:val="00405E3B"/>
    <w:rsid w:val="00406A66"/>
    <w:rsid w:val="00406C82"/>
    <w:rsid w:val="0040734D"/>
    <w:rsid w:val="004074AB"/>
    <w:rsid w:val="00407B38"/>
    <w:rsid w:val="0041126A"/>
    <w:rsid w:val="00412A5D"/>
    <w:rsid w:val="00413096"/>
    <w:rsid w:val="0041344F"/>
    <w:rsid w:val="00413DAD"/>
    <w:rsid w:val="00413E9E"/>
    <w:rsid w:val="004143FC"/>
    <w:rsid w:val="00414A8B"/>
    <w:rsid w:val="00414CFC"/>
    <w:rsid w:val="00414D76"/>
    <w:rsid w:val="00414E85"/>
    <w:rsid w:val="004154C1"/>
    <w:rsid w:val="00415DAE"/>
    <w:rsid w:val="004161C9"/>
    <w:rsid w:val="00417FBC"/>
    <w:rsid w:val="004209B9"/>
    <w:rsid w:val="00421071"/>
    <w:rsid w:val="004213CE"/>
    <w:rsid w:val="00421F83"/>
    <w:rsid w:val="004223DF"/>
    <w:rsid w:val="00422A68"/>
    <w:rsid w:val="00423437"/>
    <w:rsid w:val="00423D1D"/>
    <w:rsid w:val="004242F7"/>
    <w:rsid w:val="00424AB6"/>
    <w:rsid w:val="004256ED"/>
    <w:rsid w:val="00425BCC"/>
    <w:rsid w:val="00425BDB"/>
    <w:rsid w:val="00425DD1"/>
    <w:rsid w:val="00425E4D"/>
    <w:rsid w:val="00426BEB"/>
    <w:rsid w:val="00426D6C"/>
    <w:rsid w:val="0042745D"/>
    <w:rsid w:val="00427AEF"/>
    <w:rsid w:val="004300E5"/>
    <w:rsid w:val="00430AA9"/>
    <w:rsid w:val="00430C98"/>
    <w:rsid w:val="004313AC"/>
    <w:rsid w:val="00431CAB"/>
    <w:rsid w:val="00431D36"/>
    <w:rsid w:val="00433186"/>
    <w:rsid w:val="00433E00"/>
    <w:rsid w:val="004348BC"/>
    <w:rsid w:val="004348BF"/>
    <w:rsid w:val="0043505A"/>
    <w:rsid w:val="00435BF4"/>
    <w:rsid w:val="00435FBE"/>
    <w:rsid w:val="004376F5"/>
    <w:rsid w:val="00437CE5"/>
    <w:rsid w:val="00437F16"/>
    <w:rsid w:val="004410CA"/>
    <w:rsid w:val="004413F4"/>
    <w:rsid w:val="004418F2"/>
    <w:rsid w:val="00441D12"/>
    <w:rsid w:val="00442400"/>
    <w:rsid w:val="00442C2B"/>
    <w:rsid w:val="00444035"/>
    <w:rsid w:val="0044435E"/>
    <w:rsid w:val="00444530"/>
    <w:rsid w:val="00444904"/>
    <w:rsid w:val="00444F2C"/>
    <w:rsid w:val="004463B0"/>
    <w:rsid w:val="00446870"/>
    <w:rsid w:val="00450175"/>
    <w:rsid w:val="004507BE"/>
    <w:rsid w:val="004517C8"/>
    <w:rsid w:val="00452261"/>
    <w:rsid w:val="004522B2"/>
    <w:rsid w:val="0045235D"/>
    <w:rsid w:val="00452567"/>
    <w:rsid w:val="0045331B"/>
    <w:rsid w:val="0045390E"/>
    <w:rsid w:val="00453C54"/>
    <w:rsid w:val="0045474F"/>
    <w:rsid w:val="004547B0"/>
    <w:rsid w:val="00454937"/>
    <w:rsid w:val="00454949"/>
    <w:rsid w:val="00454A6C"/>
    <w:rsid w:val="0045545C"/>
    <w:rsid w:val="00455793"/>
    <w:rsid w:val="004558B4"/>
    <w:rsid w:val="00455E86"/>
    <w:rsid w:val="00456E53"/>
    <w:rsid w:val="00456F61"/>
    <w:rsid w:val="00457080"/>
    <w:rsid w:val="00457A4F"/>
    <w:rsid w:val="00457C8B"/>
    <w:rsid w:val="004602B6"/>
    <w:rsid w:val="004608D3"/>
    <w:rsid w:val="00461668"/>
    <w:rsid w:val="004630AB"/>
    <w:rsid w:val="00463A16"/>
    <w:rsid w:val="00463AF1"/>
    <w:rsid w:val="004646C3"/>
    <w:rsid w:val="00464C7A"/>
    <w:rsid w:val="00465E8A"/>
    <w:rsid w:val="00466693"/>
    <w:rsid w:val="00466C97"/>
    <w:rsid w:val="00467C46"/>
    <w:rsid w:val="004701D3"/>
    <w:rsid w:val="00470954"/>
    <w:rsid w:val="004709B8"/>
    <w:rsid w:val="00471059"/>
    <w:rsid w:val="0047237D"/>
    <w:rsid w:val="004724C4"/>
    <w:rsid w:val="00473B1A"/>
    <w:rsid w:val="00474346"/>
    <w:rsid w:val="00474956"/>
    <w:rsid w:val="00474D87"/>
    <w:rsid w:val="00475349"/>
    <w:rsid w:val="00475B73"/>
    <w:rsid w:val="00475F8E"/>
    <w:rsid w:val="00476AE5"/>
    <w:rsid w:val="004771D3"/>
    <w:rsid w:val="004776D9"/>
    <w:rsid w:val="004779CD"/>
    <w:rsid w:val="004806A9"/>
    <w:rsid w:val="00480BFA"/>
    <w:rsid w:val="0048152B"/>
    <w:rsid w:val="00482AA0"/>
    <w:rsid w:val="00483288"/>
    <w:rsid w:val="00483752"/>
    <w:rsid w:val="004837A8"/>
    <w:rsid w:val="00483CBD"/>
    <w:rsid w:val="00484197"/>
    <w:rsid w:val="00484F97"/>
    <w:rsid w:val="00485F31"/>
    <w:rsid w:val="004866B4"/>
    <w:rsid w:val="00486923"/>
    <w:rsid w:val="004900BE"/>
    <w:rsid w:val="00490991"/>
    <w:rsid w:val="00490C33"/>
    <w:rsid w:val="00490E27"/>
    <w:rsid w:val="00491267"/>
    <w:rsid w:val="004913E5"/>
    <w:rsid w:val="004915D5"/>
    <w:rsid w:val="00491ADE"/>
    <w:rsid w:val="00491D73"/>
    <w:rsid w:val="00492649"/>
    <w:rsid w:val="004927F0"/>
    <w:rsid w:val="0049307B"/>
    <w:rsid w:val="00493624"/>
    <w:rsid w:val="00494422"/>
    <w:rsid w:val="004945E1"/>
    <w:rsid w:val="00494BFE"/>
    <w:rsid w:val="00494F8B"/>
    <w:rsid w:val="004952B2"/>
    <w:rsid w:val="00495976"/>
    <w:rsid w:val="004962E5"/>
    <w:rsid w:val="00496313"/>
    <w:rsid w:val="004969CE"/>
    <w:rsid w:val="0049759D"/>
    <w:rsid w:val="0049776D"/>
    <w:rsid w:val="004A150D"/>
    <w:rsid w:val="004A1629"/>
    <w:rsid w:val="004A2673"/>
    <w:rsid w:val="004A2CA4"/>
    <w:rsid w:val="004A3809"/>
    <w:rsid w:val="004A3E5D"/>
    <w:rsid w:val="004A3FF5"/>
    <w:rsid w:val="004A4E75"/>
    <w:rsid w:val="004A5363"/>
    <w:rsid w:val="004A736A"/>
    <w:rsid w:val="004B13FE"/>
    <w:rsid w:val="004B1FE6"/>
    <w:rsid w:val="004B2409"/>
    <w:rsid w:val="004B296B"/>
    <w:rsid w:val="004B3124"/>
    <w:rsid w:val="004B31D0"/>
    <w:rsid w:val="004B4069"/>
    <w:rsid w:val="004B4D09"/>
    <w:rsid w:val="004B5D95"/>
    <w:rsid w:val="004B7CBD"/>
    <w:rsid w:val="004C002F"/>
    <w:rsid w:val="004C015A"/>
    <w:rsid w:val="004C036D"/>
    <w:rsid w:val="004C066C"/>
    <w:rsid w:val="004C0A9B"/>
    <w:rsid w:val="004C1A60"/>
    <w:rsid w:val="004C31F3"/>
    <w:rsid w:val="004C32EB"/>
    <w:rsid w:val="004C40CC"/>
    <w:rsid w:val="004C4EA2"/>
    <w:rsid w:val="004C55A1"/>
    <w:rsid w:val="004C5C34"/>
    <w:rsid w:val="004C6243"/>
    <w:rsid w:val="004C69F7"/>
    <w:rsid w:val="004C6D16"/>
    <w:rsid w:val="004D10F7"/>
    <w:rsid w:val="004D1D7A"/>
    <w:rsid w:val="004D1DB0"/>
    <w:rsid w:val="004D23F8"/>
    <w:rsid w:val="004D282B"/>
    <w:rsid w:val="004D4077"/>
    <w:rsid w:val="004D4207"/>
    <w:rsid w:val="004D4B1A"/>
    <w:rsid w:val="004D51FE"/>
    <w:rsid w:val="004D581D"/>
    <w:rsid w:val="004D6300"/>
    <w:rsid w:val="004D6787"/>
    <w:rsid w:val="004D76B4"/>
    <w:rsid w:val="004E0261"/>
    <w:rsid w:val="004E0FBE"/>
    <w:rsid w:val="004E0FF1"/>
    <w:rsid w:val="004E2306"/>
    <w:rsid w:val="004E2849"/>
    <w:rsid w:val="004E2BDF"/>
    <w:rsid w:val="004E3753"/>
    <w:rsid w:val="004E4320"/>
    <w:rsid w:val="004E451E"/>
    <w:rsid w:val="004E4845"/>
    <w:rsid w:val="004E5851"/>
    <w:rsid w:val="004E6072"/>
    <w:rsid w:val="004E6648"/>
    <w:rsid w:val="004E6C49"/>
    <w:rsid w:val="004E7364"/>
    <w:rsid w:val="004E7A5B"/>
    <w:rsid w:val="004E7B7C"/>
    <w:rsid w:val="004E7CFE"/>
    <w:rsid w:val="004F0889"/>
    <w:rsid w:val="004F0B10"/>
    <w:rsid w:val="004F1797"/>
    <w:rsid w:val="004F1BD0"/>
    <w:rsid w:val="004F25F4"/>
    <w:rsid w:val="004F3085"/>
    <w:rsid w:val="004F45ED"/>
    <w:rsid w:val="004F592B"/>
    <w:rsid w:val="004F6759"/>
    <w:rsid w:val="004F7427"/>
    <w:rsid w:val="004F742B"/>
    <w:rsid w:val="004F753A"/>
    <w:rsid w:val="004F7E8E"/>
    <w:rsid w:val="00502B94"/>
    <w:rsid w:val="005030D4"/>
    <w:rsid w:val="00503AE2"/>
    <w:rsid w:val="00503D93"/>
    <w:rsid w:val="00505155"/>
    <w:rsid w:val="005067E9"/>
    <w:rsid w:val="00506F90"/>
    <w:rsid w:val="00507252"/>
    <w:rsid w:val="005076E8"/>
    <w:rsid w:val="005079D8"/>
    <w:rsid w:val="0051003E"/>
    <w:rsid w:val="005101F5"/>
    <w:rsid w:val="00511013"/>
    <w:rsid w:val="00511417"/>
    <w:rsid w:val="00512580"/>
    <w:rsid w:val="005135F6"/>
    <w:rsid w:val="0051398C"/>
    <w:rsid w:val="00513C97"/>
    <w:rsid w:val="00514AA4"/>
    <w:rsid w:val="00515AE4"/>
    <w:rsid w:val="005160CF"/>
    <w:rsid w:val="0051645C"/>
    <w:rsid w:val="00517FD2"/>
    <w:rsid w:val="00520B5F"/>
    <w:rsid w:val="00521341"/>
    <w:rsid w:val="00521650"/>
    <w:rsid w:val="005218CE"/>
    <w:rsid w:val="005220D2"/>
    <w:rsid w:val="00522400"/>
    <w:rsid w:val="0052304D"/>
    <w:rsid w:val="00523251"/>
    <w:rsid w:val="00523757"/>
    <w:rsid w:val="005239C2"/>
    <w:rsid w:val="00523F7A"/>
    <w:rsid w:val="005245BE"/>
    <w:rsid w:val="00525CCE"/>
    <w:rsid w:val="00525DB8"/>
    <w:rsid w:val="0052608E"/>
    <w:rsid w:val="00526220"/>
    <w:rsid w:val="005264DA"/>
    <w:rsid w:val="00526A86"/>
    <w:rsid w:val="00526DD2"/>
    <w:rsid w:val="005270AA"/>
    <w:rsid w:val="0052758B"/>
    <w:rsid w:val="005308F8"/>
    <w:rsid w:val="005317D0"/>
    <w:rsid w:val="00531A76"/>
    <w:rsid w:val="0053237C"/>
    <w:rsid w:val="005337A7"/>
    <w:rsid w:val="00533C6B"/>
    <w:rsid w:val="005342F5"/>
    <w:rsid w:val="0053546D"/>
    <w:rsid w:val="00535AC2"/>
    <w:rsid w:val="00536B5C"/>
    <w:rsid w:val="00537131"/>
    <w:rsid w:val="00537A86"/>
    <w:rsid w:val="00537D44"/>
    <w:rsid w:val="005402E2"/>
    <w:rsid w:val="0054083E"/>
    <w:rsid w:val="00540C91"/>
    <w:rsid w:val="00540EDF"/>
    <w:rsid w:val="00542408"/>
    <w:rsid w:val="0054288C"/>
    <w:rsid w:val="00543212"/>
    <w:rsid w:val="0054367B"/>
    <w:rsid w:val="00543809"/>
    <w:rsid w:val="00543C53"/>
    <w:rsid w:val="00544F2D"/>
    <w:rsid w:val="00545EC5"/>
    <w:rsid w:val="005471BF"/>
    <w:rsid w:val="00550DDE"/>
    <w:rsid w:val="00550E03"/>
    <w:rsid w:val="00551190"/>
    <w:rsid w:val="00551B76"/>
    <w:rsid w:val="00552D8C"/>
    <w:rsid w:val="00552ED1"/>
    <w:rsid w:val="00553B8A"/>
    <w:rsid w:val="0055477E"/>
    <w:rsid w:val="00554C08"/>
    <w:rsid w:val="0055594B"/>
    <w:rsid w:val="00555AAD"/>
    <w:rsid w:val="005561B1"/>
    <w:rsid w:val="00556E77"/>
    <w:rsid w:val="00556FD9"/>
    <w:rsid w:val="00557B1A"/>
    <w:rsid w:val="0056088B"/>
    <w:rsid w:val="0056110C"/>
    <w:rsid w:val="005611BD"/>
    <w:rsid w:val="0056138E"/>
    <w:rsid w:val="0056254F"/>
    <w:rsid w:val="0056487E"/>
    <w:rsid w:val="00564A33"/>
    <w:rsid w:val="00566422"/>
    <w:rsid w:val="00566D6D"/>
    <w:rsid w:val="00567BA3"/>
    <w:rsid w:val="005704F4"/>
    <w:rsid w:val="005712F8"/>
    <w:rsid w:val="0057209C"/>
    <w:rsid w:val="005726A3"/>
    <w:rsid w:val="00572AA3"/>
    <w:rsid w:val="005736E0"/>
    <w:rsid w:val="00574007"/>
    <w:rsid w:val="0057465B"/>
    <w:rsid w:val="00575674"/>
    <w:rsid w:val="005766EC"/>
    <w:rsid w:val="005767D9"/>
    <w:rsid w:val="00577146"/>
    <w:rsid w:val="005773A0"/>
    <w:rsid w:val="005800F8"/>
    <w:rsid w:val="005801AA"/>
    <w:rsid w:val="00580A07"/>
    <w:rsid w:val="0058156A"/>
    <w:rsid w:val="00581E0B"/>
    <w:rsid w:val="00582002"/>
    <w:rsid w:val="00583C58"/>
    <w:rsid w:val="00584050"/>
    <w:rsid w:val="00584CF3"/>
    <w:rsid w:val="0058501F"/>
    <w:rsid w:val="00585525"/>
    <w:rsid w:val="00585538"/>
    <w:rsid w:val="0058570E"/>
    <w:rsid w:val="005860CF"/>
    <w:rsid w:val="005861E2"/>
    <w:rsid w:val="00586D72"/>
    <w:rsid w:val="00590E36"/>
    <w:rsid w:val="00590F71"/>
    <w:rsid w:val="00592518"/>
    <w:rsid w:val="00592632"/>
    <w:rsid w:val="005933B5"/>
    <w:rsid w:val="00593540"/>
    <w:rsid w:val="00593DCE"/>
    <w:rsid w:val="00594A39"/>
    <w:rsid w:val="00595F55"/>
    <w:rsid w:val="00596DF4"/>
    <w:rsid w:val="00597ED0"/>
    <w:rsid w:val="005A004D"/>
    <w:rsid w:val="005A0825"/>
    <w:rsid w:val="005A12E0"/>
    <w:rsid w:val="005A17B8"/>
    <w:rsid w:val="005A1C35"/>
    <w:rsid w:val="005A239F"/>
    <w:rsid w:val="005A27F0"/>
    <w:rsid w:val="005A34F5"/>
    <w:rsid w:val="005A3C75"/>
    <w:rsid w:val="005A452B"/>
    <w:rsid w:val="005A606D"/>
    <w:rsid w:val="005A6F0C"/>
    <w:rsid w:val="005A719F"/>
    <w:rsid w:val="005A77B0"/>
    <w:rsid w:val="005A7F14"/>
    <w:rsid w:val="005B0534"/>
    <w:rsid w:val="005B0739"/>
    <w:rsid w:val="005B18D8"/>
    <w:rsid w:val="005B1E1C"/>
    <w:rsid w:val="005B2853"/>
    <w:rsid w:val="005B2A0E"/>
    <w:rsid w:val="005B32B6"/>
    <w:rsid w:val="005B3E37"/>
    <w:rsid w:val="005B64CC"/>
    <w:rsid w:val="005B66AB"/>
    <w:rsid w:val="005B6BC6"/>
    <w:rsid w:val="005B6C5A"/>
    <w:rsid w:val="005B77F0"/>
    <w:rsid w:val="005B787B"/>
    <w:rsid w:val="005C10C3"/>
    <w:rsid w:val="005C14E3"/>
    <w:rsid w:val="005C176B"/>
    <w:rsid w:val="005C1D99"/>
    <w:rsid w:val="005C1F21"/>
    <w:rsid w:val="005C3B25"/>
    <w:rsid w:val="005C41EA"/>
    <w:rsid w:val="005C44C7"/>
    <w:rsid w:val="005C5858"/>
    <w:rsid w:val="005C5ACE"/>
    <w:rsid w:val="005C68E9"/>
    <w:rsid w:val="005C6BF8"/>
    <w:rsid w:val="005C6C10"/>
    <w:rsid w:val="005C6F4B"/>
    <w:rsid w:val="005C7950"/>
    <w:rsid w:val="005C7953"/>
    <w:rsid w:val="005C7BCD"/>
    <w:rsid w:val="005D0D1A"/>
    <w:rsid w:val="005D0F2E"/>
    <w:rsid w:val="005D13A0"/>
    <w:rsid w:val="005D26B8"/>
    <w:rsid w:val="005D3067"/>
    <w:rsid w:val="005D50F4"/>
    <w:rsid w:val="005D588C"/>
    <w:rsid w:val="005D64D0"/>
    <w:rsid w:val="005D65C0"/>
    <w:rsid w:val="005D6C41"/>
    <w:rsid w:val="005D6D0D"/>
    <w:rsid w:val="005D6DBE"/>
    <w:rsid w:val="005D772C"/>
    <w:rsid w:val="005E0719"/>
    <w:rsid w:val="005E146D"/>
    <w:rsid w:val="005E2903"/>
    <w:rsid w:val="005E2FB4"/>
    <w:rsid w:val="005E3285"/>
    <w:rsid w:val="005E555E"/>
    <w:rsid w:val="005E6E34"/>
    <w:rsid w:val="005E7267"/>
    <w:rsid w:val="005E7759"/>
    <w:rsid w:val="005E78BC"/>
    <w:rsid w:val="005F044F"/>
    <w:rsid w:val="005F0905"/>
    <w:rsid w:val="005F0EA7"/>
    <w:rsid w:val="005F0F5F"/>
    <w:rsid w:val="005F2D82"/>
    <w:rsid w:val="005F2F80"/>
    <w:rsid w:val="005F4664"/>
    <w:rsid w:val="005F4CDA"/>
    <w:rsid w:val="005F5147"/>
    <w:rsid w:val="005F53C3"/>
    <w:rsid w:val="005F55FC"/>
    <w:rsid w:val="005F5EFB"/>
    <w:rsid w:val="005F60E5"/>
    <w:rsid w:val="005F6664"/>
    <w:rsid w:val="005F66E7"/>
    <w:rsid w:val="005F6EA9"/>
    <w:rsid w:val="005F744A"/>
    <w:rsid w:val="005F756D"/>
    <w:rsid w:val="005F7DCF"/>
    <w:rsid w:val="006006BC"/>
    <w:rsid w:val="0060085C"/>
    <w:rsid w:val="00600E6D"/>
    <w:rsid w:val="0060145B"/>
    <w:rsid w:val="006017D6"/>
    <w:rsid w:val="0060261A"/>
    <w:rsid w:val="006032E4"/>
    <w:rsid w:val="00603932"/>
    <w:rsid w:val="00603BC9"/>
    <w:rsid w:val="00604377"/>
    <w:rsid w:val="006043A6"/>
    <w:rsid w:val="00604BE2"/>
    <w:rsid w:val="006054AD"/>
    <w:rsid w:val="006064E4"/>
    <w:rsid w:val="006066BB"/>
    <w:rsid w:val="00606B38"/>
    <w:rsid w:val="00606EA2"/>
    <w:rsid w:val="006070F7"/>
    <w:rsid w:val="006075E7"/>
    <w:rsid w:val="00610C1F"/>
    <w:rsid w:val="006112D0"/>
    <w:rsid w:val="006122D7"/>
    <w:rsid w:val="006123CD"/>
    <w:rsid w:val="00612E37"/>
    <w:rsid w:val="0061335D"/>
    <w:rsid w:val="006135BF"/>
    <w:rsid w:val="00614076"/>
    <w:rsid w:val="00614D4E"/>
    <w:rsid w:val="006157AC"/>
    <w:rsid w:val="00615CF4"/>
    <w:rsid w:val="006179A5"/>
    <w:rsid w:val="006201F3"/>
    <w:rsid w:val="00620A2B"/>
    <w:rsid w:val="00620B76"/>
    <w:rsid w:val="00620EA7"/>
    <w:rsid w:val="006224BC"/>
    <w:rsid w:val="006234BC"/>
    <w:rsid w:val="00623670"/>
    <w:rsid w:val="00624D92"/>
    <w:rsid w:val="00624E2A"/>
    <w:rsid w:val="006256B8"/>
    <w:rsid w:val="00625ECE"/>
    <w:rsid w:val="00626712"/>
    <w:rsid w:val="00630372"/>
    <w:rsid w:val="00630D32"/>
    <w:rsid w:val="0063104F"/>
    <w:rsid w:val="00631DD1"/>
    <w:rsid w:val="00632D00"/>
    <w:rsid w:val="00633361"/>
    <w:rsid w:val="00633A50"/>
    <w:rsid w:val="00633C1C"/>
    <w:rsid w:val="00633FE5"/>
    <w:rsid w:val="0063479F"/>
    <w:rsid w:val="00635602"/>
    <w:rsid w:val="00635BA7"/>
    <w:rsid w:val="00636495"/>
    <w:rsid w:val="006374BD"/>
    <w:rsid w:val="00637F9A"/>
    <w:rsid w:val="00640177"/>
    <w:rsid w:val="00641CA2"/>
    <w:rsid w:val="00642285"/>
    <w:rsid w:val="00643826"/>
    <w:rsid w:val="00643A26"/>
    <w:rsid w:val="00643A31"/>
    <w:rsid w:val="006441DD"/>
    <w:rsid w:val="00644FD3"/>
    <w:rsid w:val="00650280"/>
    <w:rsid w:val="00650A2C"/>
    <w:rsid w:val="00651696"/>
    <w:rsid w:val="00651C67"/>
    <w:rsid w:val="00651F55"/>
    <w:rsid w:val="006524B0"/>
    <w:rsid w:val="006533DC"/>
    <w:rsid w:val="00653561"/>
    <w:rsid w:val="00653578"/>
    <w:rsid w:val="006538DD"/>
    <w:rsid w:val="006539E6"/>
    <w:rsid w:val="00653DB6"/>
    <w:rsid w:val="00654111"/>
    <w:rsid w:val="0065498F"/>
    <w:rsid w:val="00654D45"/>
    <w:rsid w:val="0065508A"/>
    <w:rsid w:val="00656005"/>
    <w:rsid w:val="006569D4"/>
    <w:rsid w:val="006573F8"/>
    <w:rsid w:val="006609EC"/>
    <w:rsid w:val="00660B3B"/>
    <w:rsid w:val="00660BC0"/>
    <w:rsid w:val="006611C8"/>
    <w:rsid w:val="006624A8"/>
    <w:rsid w:val="006635E6"/>
    <w:rsid w:val="00663BE1"/>
    <w:rsid w:val="00663C11"/>
    <w:rsid w:val="00663CA8"/>
    <w:rsid w:val="006651EE"/>
    <w:rsid w:val="00665957"/>
    <w:rsid w:val="006668C2"/>
    <w:rsid w:val="00666946"/>
    <w:rsid w:val="00670428"/>
    <w:rsid w:val="006709B2"/>
    <w:rsid w:val="006715E2"/>
    <w:rsid w:val="00671E25"/>
    <w:rsid w:val="00672002"/>
    <w:rsid w:val="00672322"/>
    <w:rsid w:val="006734B8"/>
    <w:rsid w:val="00673501"/>
    <w:rsid w:val="00674026"/>
    <w:rsid w:val="00675144"/>
    <w:rsid w:val="00676749"/>
    <w:rsid w:val="00676A9A"/>
    <w:rsid w:val="00677B0F"/>
    <w:rsid w:val="00680DFF"/>
    <w:rsid w:val="006811BB"/>
    <w:rsid w:val="00681465"/>
    <w:rsid w:val="00681DE5"/>
    <w:rsid w:val="00681FF2"/>
    <w:rsid w:val="00682B37"/>
    <w:rsid w:val="00683092"/>
    <w:rsid w:val="0068312C"/>
    <w:rsid w:val="00683272"/>
    <w:rsid w:val="0068333D"/>
    <w:rsid w:val="0068347F"/>
    <w:rsid w:val="006834B8"/>
    <w:rsid w:val="006843CB"/>
    <w:rsid w:val="00684F60"/>
    <w:rsid w:val="0068686B"/>
    <w:rsid w:val="006873B6"/>
    <w:rsid w:val="0069050E"/>
    <w:rsid w:val="0069117F"/>
    <w:rsid w:val="006920E6"/>
    <w:rsid w:val="006926B1"/>
    <w:rsid w:val="00692B83"/>
    <w:rsid w:val="006934AB"/>
    <w:rsid w:val="00693ED3"/>
    <w:rsid w:val="00694F03"/>
    <w:rsid w:val="00694F8C"/>
    <w:rsid w:val="0069501D"/>
    <w:rsid w:val="006960F5"/>
    <w:rsid w:val="00696A75"/>
    <w:rsid w:val="00696C45"/>
    <w:rsid w:val="00696E31"/>
    <w:rsid w:val="0069712C"/>
    <w:rsid w:val="00697704"/>
    <w:rsid w:val="00697980"/>
    <w:rsid w:val="00697A12"/>
    <w:rsid w:val="00697E9B"/>
    <w:rsid w:val="006A049C"/>
    <w:rsid w:val="006A0558"/>
    <w:rsid w:val="006A0845"/>
    <w:rsid w:val="006A1116"/>
    <w:rsid w:val="006A19ED"/>
    <w:rsid w:val="006A1E3B"/>
    <w:rsid w:val="006A2CA1"/>
    <w:rsid w:val="006A2FDF"/>
    <w:rsid w:val="006A3375"/>
    <w:rsid w:val="006A3964"/>
    <w:rsid w:val="006A444D"/>
    <w:rsid w:val="006A47AA"/>
    <w:rsid w:val="006A4A44"/>
    <w:rsid w:val="006A4B54"/>
    <w:rsid w:val="006A597F"/>
    <w:rsid w:val="006A6319"/>
    <w:rsid w:val="006A655C"/>
    <w:rsid w:val="006A6560"/>
    <w:rsid w:val="006A66EC"/>
    <w:rsid w:val="006A6956"/>
    <w:rsid w:val="006A6B5E"/>
    <w:rsid w:val="006A7321"/>
    <w:rsid w:val="006A7784"/>
    <w:rsid w:val="006A7994"/>
    <w:rsid w:val="006A7CC3"/>
    <w:rsid w:val="006B0B90"/>
    <w:rsid w:val="006B0C14"/>
    <w:rsid w:val="006B1695"/>
    <w:rsid w:val="006B2B1E"/>
    <w:rsid w:val="006B2BD9"/>
    <w:rsid w:val="006B3234"/>
    <w:rsid w:val="006B40AA"/>
    <w:rsid w:val="006B417E"/>
    <w:rsid w:val="006B4A0C"/>
    <w:rsid w:val="006B4A53"/>
    <w:rsid w:val="006B51ED"/>
    <w:rsid w:val="006B5532"/>
    <w:rsid w:val="006B6589"/>
    <w:rsid w:val="006B6C86"/>
    <w:rsid w:val="006C00B3"/>
    <w:rsid w:val="006C087D"/>
    <w:rsid w:val="006C0A56"/>
    <w:rsid w:val="006C0E04"/>
    <w:rsid w:val="006C0F64"/>
    <w:rsid w:val="006C142E"/>
    <w:rsid w:val="006C1F22"/>
    <w:rsid w:val="006C29CE"/>
    <w:rsid w:val="006C3100"/>
    <w:rsid w:val="006C3673"/>
    <w:rsid w:val="006C387D"/>
    <w:rsid w:val="006C3D77"/>
    <w:rsid w:val="006C400E"/>
    <w:rsid w:val="006C65E2"/>
    <w:rsid w:val="006C6DFE"/>
    <w:rsid w:val="006C703C"/>
    <w:rsid w:val="006C7F83"/>
    <w:rsid w:val="006D1C39"/>
    <w:rsid w:val="006D1E35"/>
    <w:rsid w:val="006D2321"/>
    <w:rsid w:val="006D2491"/>
    <w:rsid w:val="006D2777"/>
    <w:rsid w:val="006D2B86"/>
    <w:rsid w:val="006D335B"/>
    <w:rsid w:val="006D3F39"/>
    <w:rsid w:val="006D42CD"/>
    <w:rsid w:val="006D452D"/>
    <w:rsid w:val="006D4781"/>
    <w:rsid w:val="006D5711"/>
    <w:rsid w:val="006D6782"/>
    <w:rsid w:val="006D7963"/>
    <w:rsid w:val="006D79DA"/>
    <w:rsid w:val="006E0951"/>
    <w:rsid w:val="006E151D"/>
    <w:rsid w:val="006E19CD"/>
    <w:rsid w:val="006E328A"/>
    <w:rsid w:val="006E3530"/>
    <w:rsid w:val="006E411F"/>
    <w:rsid w:val="006E4CD8"/>
    <w:rsid w:val="006E58AB"/>
    <w:rsid w:val="006E59AF"/>
    <w:rsid w:val="006E6CDE"/>
    <w:rsid w:val="006E72A9"/>
    <w:rsid w:val="006E7FE2"/>
    <w:rsid w:val="006F0287"/>
    <w:rsid w:val="006F11AA"/>
    <w:rsid w:val="006F1DFC"/>
    <w:rsid w:val="006F1E59"/>
    <w:rsid w:val="006F26DD"/>
    <w:rsid w:val="006F3443"/>
    <w:rsid w:val="006F3A83"/>
    <w:rsid w:val="006F3E94"/>
    <w:rsid w:val="006F42A6"/>
    <w:rsid w:val="006F54ED"/>
    <w:rsid w:val="006F5E0B"/>
    <w:rsid w:val="006F7098"/>
    <w:rsid w:val="006F70A0"/>
    <w:rsid w:val="006F7382"/>
    <w:rsid w:val="006F790E"/>
    <w:rsid w:val="006F79BF"/>
    <w:rsid w:val="007010F1"/>
    <w:rsid w:val="00701174"/>
    <w:rsid w:val="00701A1E"/>
    <w:rsid w:val="007020AC"/>
    <w:rsid w:val="007022B6"/>
    <w:rsid w:val="00702BBF"/>
    <w:rsid w:val="00702EF2"/>
    <w:rsid w:val="00702F01"/>
    <w:rsid w:val="00704FAF"/>
    <w:rsid w:val="00705211"/>
    <w:rsid w:val="00706AA0"/>
    <w:rsid w:val="00706BAA"/>
    <w:rsid w:val="0071023B"/>
    <w:rsid w:val="00710512"/>
    <w:rsid w:val="00711060"/>
    <w:rsid w:val="007118B9"/>
    <w:rsid w:val="00713D36"/>
    <w:rsid w:val="00715965"/>
    <w:rsid w:val="007159A6"/>
    <w:rsid w:val="0071761A"/>
    <w:rsid w:val="00717988"/>
    <w:rsid w:val="00721024"/>
    <w:rsid w:val="0072150D"/>
    <w:rsid w:val="00722C37"/>
    <w:rsid w:val="00723E3D"/>
    <w:rsid w:val="00724A52"/>
    <w:rsid w:val="00725667"/>
    <w:rsid w:val="00726066"/>
    <w:rsid w:val="00726807"/>
    <w:rsid w:val="00727092"/>
    <w:rsid w:val="007271E1"/>
    <w:rsid w:val="007302DA"/>
    <w:rsid w:val="00730A00"/>
    <w:rsid w:val="00730CDA"/>
    <w:rsid w:val="00731AF9"/>
    <w:rsid w:val="00731DA9"/>
    <w:rsid w:val="00731FA7"/>
    <w:rsid w:val="007339AE"/>
    <w:rsid w:val="00733B12"/>
    <w:rsid w:val="007343A6"/>
    <w:rsid w:val="00734B6D"/>
    <w:rsid w:val="00734DD2"/>
    <w:rsid w:val="00735A01"/>
    <w:rsid w:val="0073626D"/>
    <w:rsid w:val="00736445"/>
    <w:rsid w:val="00736884"/>
    <w:rsid w:val="00736A84"/>
    <w:rsid w:val="007373F0"/>
    <w:rsid w:val="00737CB1"/>
    <w:rsid w:val="007407AF"/>
    <w:rsid w:val="0074192E"/>
    <w:rsid w:val="00741F43"/>
    <w:rsid w:val="00742095"/>
    <w:rsid w:val="00742462"/>
    <w:rsid w:val="00742B3F"/>
    <w:rsid w:val="00742FC5"/>
    <w:rsid w:val="00744372"/>
    <w:rsid w:val="007452F4"/>
    <w:rsid w:val="00746B1D"/>
    <w:rsid w:val="007470BB"/>
    <w:rsid w:val="00747816"/>
    <w:rsid w:val="00750177"/>
    <w:rsid w:val="0075019F"/>
    <w:rsid w:val="0075074E"/>
    <w:rsid w:val="00750D81"/>
    <w:rsid w:val="00752108"/>
    <w:rsid w:val="007521BD"/>
    <w:rsid w:val="007521DA"/>
    <w:rsid w:val="007526A1"/>
    <w:rsid w:val="00752AE2"/>
    <w:rsid w:val="00752F2B"/>
    <w:rsid w:val="0075349E"/>
    <w:rsid w:val="007536AE"/>
    <w:rsid w:val="007536C1"/>
    <w:rsid w:val="00753971"/>
    <w:rsid w:val="00753C02"/>
    <w:rsid w:val="00753E22"/>
    <w:rsid w:val="0075512B"/>
    <w:rsid w:val="00755381"/>
    <w:rsid w:val="00755D9F"/>
    <w:rsid w:val="00756513"/>
    <w:rsid w:val="00756EFE"/>
    <w:rsid w:val="0076017C"/>
    <w:rsid w:val="00761EE6"/>
    <w:rsid w:val="00762957"/>
    <w:rsid w:val="0076312F"/>
    <w:rsid w:val="00763FC4"/>
    <w:rsid w:val="00764285"/>
    <w:rsid w:val="007645BB"/>
    <w:rsid w:val="007645E7"/>
    <w:rsid w:val="007646A3"/>
    <w:rsid w:val="00764831"/>
    <w:rsid w:val="00764B89"/>
    <w:rsid w:val="00764EBD"/>
    <w:rsid w:val="00765853"/>
    <w:rsid w:val="00765FC8"/>
    <w:rsid w:val="00766357"/>
    <w:rsid w:val="007669F8"/>
    <w:rsid w:val="00766BE5"/>
    <w:rsid w:val="00766F81"/>
    <w:rsid w:val="00767A59"/>
    <w:rsid w:val="007700D9"/>
    <w:rsid w:val="007702BB"/>
    <w:rsid w:val="00770A12"/>
    <w:rsid w:val="00770B1A"/>
    <w:rsid w:val="00770CEA"/>
    <w:rsid w:val="0077130D"/>
    <w:rsid w:val="007727B5"/>
    <w:rsid w:val="007734CD"/>
    <w:rsid w:val="00773773"/>
    <w:rsid w:val="00774593"/>
    <w:rsid w:val="00775395"/>
    <w:rsid w:val="00776269"/>
    <w:rsid w:val="00776CF8"/>
    <w:rsid w:val="00776D50"/>
    <w:rsid w:val="00777C3C"/>
    <w:rsid w:val="00780DC4"/>
    <w:rsid w:val="00780E00"/>
    <w:rsid w:val="0078109D"/>
    <w:rsid w:val="007818F8"/>
    <w:rsid w:val="007828DD"/>
    <w:rsid w:val="00782E4E"/>
    <w:rsid w:val="00783086"/>
    <w:rsid w:val="0078368A"/>
    <w:rsid w:val="00783AC2"/>
    <w:rsid w:val="00784361"/>
    <w:rsid w:val="00784463"/>
    <w:rsid w:val="007845B9"/>
    <w:rsid w:val="00784790"/>
    <w:rsid w:val="007878D3"/>
    <w:rsid w:val="0079036A"/>
    <w:rsid w:val="0079038F"/>
    <w:rsid w:val="00790A12"/>
    <w:rsid w:val="00790B19"/>
    <w:rsid w:val="00790BE7"/>
    <w:rsid w:val="00790F90"/>
    <w:rsid w:val="007939DA"/>
    <w:rsid w:val="0079416C"/>
    <w:rsid w:val="007942DD"/>
    <w:rsid w:val="00794598"/>
    <w:rsid w:val="00796F2E"/>
    <w:rsid w:val="00797502"/>
    <w:rsid w:val="00797722"/>
    <w:rsid w:val="007A12AD"/>
    <w:rsid w:val="007A12FE"/>
    <w:rsid w:val="007A2802"/>
    <w:rsid w:val="007A2F9F"/>
    <w:rsid w:val="007A308B"/>
    <w:rsid w:val="007A4558"/>
    <w:rsid w:val="007A4766"/>
    <w:rsid w:val="007A4CA0"/>
    <w:rsid w:val="007A4FF6"/>
    <w:rsid w:val="007A5341"/>
    <w:rsid w:val="007A57ED"/>
    <w:rsid w:val="007A58E5"/>
    <w:rsid w:val="007A5C72"/>
    <w:rsid w:val="007A5E6E"/>
    <w:rsid w:val="007A7EFF"/>
    <w:rsid w:val="007B10EE"/>
    <w:rsid w:val="007B11DA"/>
    <w:rsid w:val="007B173E"/>
    <w:rsid w:val="007B1C8B"/>
    <w:rsid w:val="007B1C98"/>
    <w:rsid w:val="007B2F77"/>
    <w:rsid w:val="007B3E80"/>
    <w:rsid w:val="007B4485"/>
    <w:rsid w:val="007B5407"/>
    <w:rsid w:val="007B5F4A"/>
    <w:rsid w:val="007B6146"/>
    <w:rsid w:val="007B6606"/>
    <w:rsid w:val="007B67F4"/>
    <w:rsid w:val="007B6BAB"/>
    <w:rsid w:val="007B6C07"/>
    <w:rsid w:val="007B744E"/>
    <w:rsid w:val="007B7C30"/>
    <w:rsid w:val="007B7FFD"/>
    <w:rsid w:val="007C0B17"/>
    <w:rsid w:val="007C0ECD"/>
    <w:rsid w:val="007C13FC"/>
    <w:rsid w:val="007C207E"/>
    <w:rsid w:val="007C20FC"/>
    <w:rsid w:val="007C2860"/>
    <w:rsid w:val="007C2BC3"/>
    <w:rsid w:val="007C2E62"/>
    <w:rsid w:val="007C3671"/>
    <w:rsid w:val="007C3FCB"/>
    <w:rsid w:val="007C49F6"/>
    <w:rsid w:val="007C6284"/>
    <w:rsid w:val="007C6608"/>
    <w:rsid w:val="007C785C"/>
    <w:rsid w:val="007D01D7"/>
    <w:rsid w:val="007D0B67"/>
    <w:rsid w:val="007D136E"/>
    <w:rsid w:val="007D1462"/>
    <w:rsid w:val="007D1C1E"/>
    <w:rsid w:val="007D4739"/>
    <w:rsid w:val="007D49DA"/>
    <w:rsid w:val="007D4BA0"/>
    <w:rsid w:val="007D501C"/>
    <w:rsid w:val="007D63C3"/>
    <w:rsid w:val="007D640D"/>
    <w:rsid w:val="007D66F3"/>
    <w:rsid w:val="007D69A5"/>
    <w:rsid w:val="007D712C"/>
    <w:rsid w:val="007E0290"/>
    <w:rsid w:val="007E0EEC"/>
    <w:rsid w:val="007E16C8"/>
    <w:rsid w:val="007E1A5B"/>
    <w:rsid w:val="007E22BF"/>
    <w:rsid w:val="007E24C9"/>
    <w:rsid w:val="007E3A95"/>
    <w:rsid w:val="007E3BCD"/>
    <w:rsid w:val="007E3FB4"/>
    <w:rsid w:val="007E4C21"/>
    <w:rsid w:val="007E746D"/>
    <w:rsid w:val="007F0256"/>
    <w:rsid w:val="007F0604"/>
    <w:rsid w:val="007F0DC3"/>
    <w:rsid w:val="007F15A7"/>
    <w:rsid w:val="007F2780"/>
    <w:rsid w:val="007F304B"/>
    <w:rsid w:val="007F39CE"/>
    <w:rsid w:val="007F3ACC"/>
    <w:rsid w:val="007F3DC9"/>
    <w:rsid w:val="007F4B39"/>
    <w:rsid w:val="007F5B7D"/>
    <w:rsid w:val="007F5E32"/>
    <w:rsid w:val="007F6705"/>
    <w:rsid w:val="007F6E98"/>
    <w:rsid w:val="007F70AB"/>
    <w:rsid w:val="007F7296"/>
    <w:rsid w:val="007F7AE2"/>
    <w:rsid w:val="00800D8A"/>
    <w:rsid w:val="0080147F"/>
    <w:rsid w:val="00801582"/>
    <w:rsid w:val="00801939"/>
    <w:rsid w:val="0080243C"/>
    <w:rsid w:val="008024B9"/>
    <w:rsid w:val="00803CF1"/>
    <w:rsid w:val="00804011"/>
    <w:rsid w:val="0080432C"/>
    <w:rsid w:val="00804440"/>
    <w:rsid w:val="00805EB6"/>
    <w:rsid w:val="008062B3"/>
    <w:rsid w:val="00806538"/>
    <w:rsid w:val="00806636"/>
    <w:rsid w:val="00807393"/>
    <w:rsid w:val="008101B5"/>
    <w:rsid w:val="0081101D"/>
    <w:rsid w:val="00811690"/>
    <w:rsid w:val="00811752"/>
    <w:rsid w:val="008117D5"/>
    <w:rsid w:val="00811BF2"/>
    <w:rsid w:val="008126ED"/>
    <w:rsid w:val="00813254"/>
    <w:rsid w:val="0081335D"/>
    <w:rsid w:val="00813938"/>
    <w:rsid w:val="00813ED0"/>
    <w:rsid w:val="008143CB"/>
    <w:rsid w:val="0081485B"/>
    <w:rsid w:val="008149BE"/>
    <w:rsid w:val="008153AE"/>
    <w:rsid w:val="00821622"/>
    <w:rsid w:val="008217E8"/>
    <w:rsid w:val="00821B30"/>
    <w:rsid w:val="0082203E"/>
    <w:rsid w:val="008223F1"/>
    <w:rsid w:val="0082252D"/>
    <w:rsid w:val="0082323F"/>
    <w:rsid w:val="008238E7"/>
    <w:rsid w:val="00823DCC"/>
    <w:rsid w:val="008264F1"/>
    <w:rsid w:val="00827242"/>
    <w:rsid w:val="00827941"/>
    <w:rsid w:val="00827DF7"/>
    <w:rsid w:val="008306D9"/>
    <w:rsid w:val="0083072B"/>
    <w:rsid w:val="00830B42"/>
    <w:rsid w:val="00830CE7"/>
    <w:rsid w:val="00831C33"/>
    <w:rsid w:val="00831CCB"/>
    <w:rsid w:val="00831CF6"/>
    <w:rsid w:val="0083260C"/>
    <w:rsid w:val="00832DF9"/>
    <w:rsid w:val="008330ED"/>
    <w:rsid w:val="00833705"/>
    <w:rsid w:val="00834883"/>
    <w:rsid w:val="00834A62"/>
    <w:rsid w:val="00835754"/>
    <w:rsid w:val="00836757"/>
    <w:rsid w:val="00840019"/>
    <w:rsid w:val="00840ACA"/>
    <w:rsid w:val="008416C7"/>
    <w:rsid w:val="00841E16"/>
    <w:rsid w:val="008423F5"/>
    <w:rsid w:val="00842C5F"/>
    <w:rsid w:val="0084315C"/>
    <w:rsid w:val="0084352A"/>
    <w:rsid w:val="0084357F"/>
    <w:rsid w:val="008436A1"/>
    <w:rsid w:val="008438FF"/>
    <w:rsid w:val="0084392F"/>
    <w:rsid w:val="0084408F"/>
    <w:rsid w:val="00844251"/>
    <w:rsid w:val="00844578"/>
    <w:rsid w:val="008449B0"/>
    <w:rsid w:val="0084511E"/>
    <w:rsid w:val="0084512C"/>
    <w:rsid w:val="00845BD8"/>
    <w:rsid w:val="008465B9"/>
    <w:rsid w:val="0084749E"/>
    <w:rsid w:val="008474D9"/>
    <w:rsid w:val="00847913"/>
    <w:rsid w:val="00847EDA"/>
    <w:rsid w:val="00847F25"/>
    <w:rsid w:val="008502DA"/>
    <w:rsid w:val="00850998"/>
    <w:rsid w:val="00850F67"/>
    <w:rsid w:val="00851185"/>
    <w:rsid w:val="0085131B"/>
    <w:rsid w:val="00852F0F"/>
    <w:rsid w:val="0085392E"/>
    <w:rsid w:val="00855AF6"/>
    <w:rsid w:val="008563D7"/>
    <w:rsid w:val="008569BD"/>
    <w:rsid w:val="00856CCB"/>
    <w:rsid w:val="00856D9A"/>
    <w:rsid w:val="008573A2"/>
    <w:rsid w:val="00857D01"/>
    <w:rsid w:val="0086117F"/>
    <w:rsid w:val="008611CD"/>
    <w:rsid w:val="008612AD"/>
    <w:rsid w:val="0086199A"/>
    <w:rsid w:val="008627E1"/>
    <w:rsid w:val="00862F19"/>
    <w:rsid w:val="00863044"/>
    <w:rsid w:val="0086479A"/>
    <w:rsid w:val="008647F3"/>
    <w:rsid w:val="008654C3"/>
    <w:rsid w:val="00865AA0"/>
    <w:rsid w:val="00865B0E"/>
    <w:rsid w:val="00865B8B"/>
    <w:rsid w:val="00867255"/>
    <w:rsid w:val="008678CB"/>
    <w:rsid w:val="0086798E"/>
    <w:rsid w:val="00867A40"/>
    <w:rsid w:val="00867D47"/>
    <w:rsid w:val="00870B5F"/>
    <w:rsid w:val="008714BE"/>
    <w:rsid w:val="00872D1A"/>
    <w:rsid w:val="00873AA5"/>
    <w:rsid w:val="00873CAB"/>
    <w:rsid w:val="008743DE"/>
    <w:rsid w:val="008746DE"/>
    <w:rsid w:val="008749FA"/>
    <w:rsid w:val="008751E6"/>
    <w:rsid w:val="00875D58"/>
    <w:rsid w:val="00875FCA"/>
    <w:rsid w:val="0087618A"/>
    <w:rsid w:val="00876BAC"/>
    <w:rsid w:val="00876D36"/>
    <w:rsid w:val="00877329"/>
    <w:rsid w:val="008778B1"/>
    <w:rsid w:val="00877966"/>
    <w:rsid w:val="00877F12"/>
    <w:rsid w:val="008812BB"/>
    <w:rsid w:val="00881433"/>
    <w:rsid w:val="00881637"/>
    <w:rsid w:val="00881E4E"/>
    <w:rsid w:val="00882249"/>
    <w:rsid w:val="008826F4"/>
    <w:rsid w:val="00882A24"/>
    <w:rsid w:val="00883487"/>
    <w:rsid w:val="0088355F"/>
    <w:rsid w:val="00883669"/>
    <w:rsid w:val="00883B5C"/>
    <w:rsid w:val="00883CF0"/>
    <w:rsid w:val="00884B75"/>
    <w:rsid w:val="00885074"/>
    <w:rsid w:val="008859EB"/>
    <w:rsid w:val="00885BB6"/>
    <w:rsid w:val="008861F5"/>
    <w:rsid w:val="0088728A"/>
    <w:rsid w:val="00890253"/>
    <w:rsid w:val="00890AB0"/>
    <w:rsid w:val="00891487"/>
    <w:rsid w:val="00891B06"/>
    <w:rsid w:val="00892C3E"/>
    <w:rsid w:val="00892F75"/>
    <w:rsid w:val="0089355D"/>
    <w:rsid w:val="00893E9F"/>
    <w:rsid w:val="0089534A"/>
    <w:rsid w:val="00895491"/>
    <w:rsid w:val="00895CD6"/>
    <w:rsid w:val="00896F84"/>
    <w:rsid w:val="00897033"/>
    <w:rsid w:val="00897D1E"/>
    <w:rsid w:val="008A2FBA"/>
    <w:rsid w:val="008A3493"/>
    <w:rsid w:val="008A3614"/>
    <w:rsid w:val="008A4040"/>
    <w:rsid w:val="008A494F"/>
    <w:rsid w:val="008A49D2"/>
    <w:rsid w:val="008A4B2C"/>
    <w:rsid w:val="008A4D18"/>
    <w:rsid w:val="008A5102"/>
    <w:rsid w:val="008A6219"/>
    <w:rsid w:val="008A6369"/>
    <w:rsid w:val="008A6731"/>
    <w:rsid w:val="008A797F"/>
    <w:rsid w:val="008A7DBB"/>
    <w:rsid w:val="008B09EE"/>
    <w:rsid w:val="008B18CE"/>
    <w:rsid w:val="008B1B90"/>
    <w:rsid w:val="008B20B2"/>
    <w:rsid w:val="008B269F"/>
    <w:rsid w:val="008B397D"/>
    <w:rsid w:val="008B3B1C"/>
    <w:rsid w:val="008B3BEB"/>
    <w:rsid w:val="008B5BC4"/>
    <w:rsid w:val="008B62F4"/>
    <w:rsid w:val="008B64CE"/>
    <w:rsid w:val="008B70FE"/>
    <w:rsid w:val="008B7656"/>
    <w:rsid w:val="008C05F3"/>
    <w:rsid w:val="008C0F92"/>
    <w:rsid w:val="008C1080"/>
    <w:rsid w:val="008C131A"/>
    <w:rsid w:val="008C186F"/>
    <w:rsid w:val="008C25CC"/>
    <w:rsid w:val="008C2884"/>
    <w:rsid w:val="008C28C7"/>
    <w:rsid w:val="008C2CBA"/>
    <w:rsid w:val="008C2D29"/>
    <w:rsid w:val="008C3279"/>
    <w:rsid w:val="008C3FF6"/>
    <w:rsid w:val="008C4839"/>
    <w:rsid w:val="008C6058"/>
    <w:rsid w:val="008C70AD"/>
    <w:rsid w:val="008C7405"/>
    <w:rsid w:val="008C7D55"/>
    <w:rsid w:val="008C7F10"/>
    <w:rsid w:val="008C7F4D"/>
    <w:rsid w:val="008D0688"/>
    <w:rsid w:val="008D276E"/>
    <w:rsid w:val="008D4C85"/>
    <w:rsid w:val="008D5541"/>
    <w:rsid w:val="008D5FFF"/>
    <w:rsid w:val="008E01AC"/>
    <w:rsid w:val="008E0421"/>
    <w:rsid w:val="008E074A"/>
    <w:rsid w:val="008E10FD"/>
    <w:rsid w:val="008E1538"/>
    <w:rsid w:val="008E1FE4"/>
    <w:rsid w:val="008E274C"/>
    <w:rsid w:val="008E2CD8"/>
    <w:rsid w:val="008E3217"/>
    <w:rsid w:val="008E336D"/>
    <w:rsid w:val="008E3773"/>
    <w:rsid w:val="008E3F0E"/>
    <w:rsid w:val="008E42F8"/>
    <w:rsid w:val="008E45B9"/>
    <w:rsid w:val="008E5771"/>
    <w:rsid w:val="008E6A1E"/>
    <w:rsid w:val="008E6CB7"/>
    <w:rsid w:val="008E793F"/>
    <w:rsid w:val="008E7DFA"/>
    <w:rsid w:val="008F11C6"/>
    <w:rsid w:val="008F3218"/>
    <w:rsid w:val="008F397D"/>
    <w:rsid w:val="008F4541"/>
    <w:rsid w:val="008F477F"/>
    <w:rsid w:val="008F5605"/>
    <w:rsid w:val="008F563E"/>
    <w:rsid w:val="008F591D"/>
    <w:rsid w:val="008F5938"/>
    <w:rsid w:val="008F5ED5"/>
    <w:rsid w:val="008F6698"/>
    <w:rsid w:val="008F694A"/>
    <w:rsid w:val="008F77CF"/>
    <w:rsid w:val="008F7900"/>
    <w:rsid w:val="0090065D"/>
    <w:rsid w:val="0090159B"/>
    <w:rsid w:val="00901AA7"/>
    <w:rsid w:val="009025E9"/>
    <w:rsid w:val="009031AA"/>
    <w:rsid w:val="00903A52"/>
    <w:rsid w:val="009040E6"/>
    <w:rsid w:val="009044C2"/>
    <w:rsid w:val="00904D2F"/>
    <w:rsid w:val="00905060"/>
    <w:rsid w:val="0090561D"/>
    <w:rsid w:val="009060E6"/>
    <w:rsid w:val="009063D6"/>
    <w:rsid w:val="00906C20"/>
    <w:rsid w:val="00906E3C"/>
    <w:rsid w:val="009071FC"/>
    <w:rsid w:val="00907520"/>
    <w:rsid w:val="00907D43"/>
    <w:rsid w:val="00910611"/>
    <w:rsid w:val="00910D61"/>
    <w:rsid w:val="00910D64"/>
    <w:rsid w:val="009118F9"/>
    <w:rsid w:val="00913977"/>
    <w:rsid w:val="00914203"/>
    <w:rsid w:val="009163F2"/>
    <w:rsid w:val="0091760A"/>
    <w:rsid w:val="00917F6F"/>
    <w:rsid w:val="009228DD"/>
    <w:rsid w:val="009231C2"/>
    <w:rsid w:val="0092560D"/>
    <w:rsid w:val="00925867"/>
    <w:rsid w:val="00925DD5"/>
    <w:rsid w:val="0092649C"/>
    <w:rsid w:val="0092752C"/>
    <w:rsid w:val="00927F34"/>
    <w:rsid w:val="00930216"/>
    <w:rsid w:val="00930A51"/>
    <w:rsid w:val="00931A98"/>
    <w:rsid w:val="009321E6"/>
    <w:rsid w:val="0093234D"/>
    <w:rsid w:val="00932427"/>
    <w:rsid w:val="0093280E"/>
    <w:rsid w:val="009335CA"/>
    <w:rsid w:val="00933951"/>
    <w:rsid w:val="00934643"/>
    <w:rsid w:val="00934780"/>
    <w:rsid w:val="009348A1"/>
    <w:rsid w:val="00936ED8"/>
    <w:rsid w:val="009370E1"/>
    <w:rsid w:val="009370FC"/>
    <w:rsid w:val="00937C62"/>
    <w:rsid w:val="00940600"/>
    <w:rsid w:val="00940BD8"/>
    <w:rsid w:val="00940DB8"/>
    <w:rsid w:val="00941155"/>
    <w:rsid w:val="00941815"/>
    <w:rsid w:val="00941C32"/>
    <w:rsid w:val="009423D8"/>
    <w:rsid w:val="009425F9"/>
    <w:rsid w:val="00942971"/>
    <w:rsid w:val="00942FC0"/>
    <w:rsid w:val="009435B6"/>
    <w:rsid w:val="0094373F"/>
    <w:rsid w:val="0094481F"/>
    <w:rsid w:val="00944BCB"/>
    <w:rsid w:val="00944F41"/>
    <w:rsid w:val="00945823"/>
    <w:rsid w:val="00945833"/>
    <w:rsid w:val="00945D36"/>
    <w:rsid w:val="00945FC0"/>
    <w:rsid w:val="009463E2"/>
    <w:rsid w:val="009464C8"/>
    <w:rsid w:val="009465CB"/>
    <w:rsid w:val="009509FD"/>
    <w:rsid w:val="00950CE7"/>
    <w:rsid w:val="00951AE4"/>
    <w:rsid w:val="00953349"/>
    <w:rsid w:val="00954A06"/>
    <w:rsid w:val="00954B9B"/>
    <w:rsid w:val="00955916"/>
    <w:rsid w:val="00956846"/>
    <w:rsid w:val="00956CDF"/>
    <w:rsid w:val="00956D70"/>
    <w:rsid w:val="009572D6"/>
    <w:rsid w:val="00957B8B"/>
    <w:rsid w:val="00960533"/>
    <w:rsid w:val="00960746"/>
    <w:rsid w:val="00960888"/>
    <w:rsid w:val="00960E77"/>
    <w:rsid w:val="00961311"/>
    <w:rsid w:val="00961651"/>
    <w:rsid w:val="00961B6C"/>
    <w:rsid w:val="0096213D"/>
    <w:rsid w:val="00962A3E"/>
    <w:rsid w:val="00962A99"/>
    <w:rsid w:val="0096341A"/>
    <w:rsid w:val="00964425"/>
    <w:rsid w:val="00965E56"/>
    <w:rsid w:val="00965F20"/>
    <w:rsid w:val="00966232"/>
    <w:rsid w:val="009664C7"/>
    <w:rsid w:val="0097047F"/>
    <w:rsid w:val="00970F83"/>
    <w:rsid w:val="00971DB8"/>
    <w:rsid w:val="009732AB"/>
    <w:rsid w:val="00976185"/>
    <w:rsid w:val="00977D86"/>
    <w:rsid w:val="00980FD5"/>
    <w:rsid w:val="009814BA"/>
    <w:rsid w:val="00981B3B"/>
    <w:rsid w:val="00981DF3"/>
    <w:rsid w:val="00982786"/>
    <w:rsid w:val="00982AAE"/>
    <w:rsid w:val="00982BE2"/>
    <w:rsid w:val="00982C3A"/>
    <w:rsid w:val="009832C1"/>
    <w:rsid w:val="009845A3"/>
    <w:rsid w:val="00984C26"/>
    <w:rsid w:val="0098525B"/>
    <w:rsid w:val="00985717"/>
    <w:rsid w:val="00985770"/>
    <w:rsid w:val="009857D5"/>
    <w:rsid w:val="00986D96"/>
    <w:rsid w:val="0099046B"/>
    <w:rsid w:val="009923C2"/>
    <w:rsid w:val="00992AEB"/>
    <w:rsid w:val="00992ECB"/>
    <w:rsid w:val="0099305B"/>
    <w:rsid w:val="009939D8"/>
    <w:rsid w:val="00993E62"/>
    <w:rsid w:val="00994642"/>
    <w:rsid w:val="00994811"/>
    <w:rsid w:val="009966DC"/>
    <w:rsid w:val="00997536"/>
    <w:rsid w:val="00997957"/>
    <w:rsid w:val="009A0411"/>
    <w:rsid w:val="009A0427"/>
    <w:rsid w:val="009A067B"/>
    <w:rsid w:val="009A0733"/>
    <w:rsid w:val="009A2D35"/>
    <w:rsid w:val="009A38D8"/>
    <w:rsid w:val="009A39E3"/>
    <w:rsid w:val="009A4F7F"/>
    <w:rsid w:val="009A519B"/>
    <w:rsid w:val="009A5411"/>
    <w:rsid w:val="009A78ED"/>
    <w:rsid w:val="009A7B00"/>
    <w:rsid w:val="009B03AF"/>
    <w:rsid w:val="009B0731"/>
    <w:rsid w:val="009B0996"/>
    <w:rsid w:val="009B0B4D"/>
    <w:rsid w:val="009B0C1C"/>
    <w:rsid w:val="009B163B"/>
    <w:rsid w:val="009B1F99"/>
    <w:rsid w:val="009B2875"/>
    <w:rsid w:val="009B4CB4"/>
    <w:rsid w:val="009B51C7"/>
    <w:rsid w:val="009B5328"/>
    <w:rsid w:val="009B5413"/>
    <w:rsid w:val="009B6CD8"/>
    <w:rsid w:val="009C000B"/>
    <w:rsid w:val="009C0097"/>
    <w:rsid w:val="009C0C35"/>
    <w:rsid w:val="009C1262"/>
    <w:rsid w:val="009C1B7D"/>
    <w:rsid w:val="009C2060"/>
    <w:rsid w:val="009C32C7"/>
    <w:rsid w:val="009C3B5D"/>
    <w:rsid w:val="009C458C"/>
    <w:rsid w:val="009C458E"/>
    <w:rsid w:val="009C4A36"/>
    <w:rsid w:val="009C4AC2"/>
    <w:rsid w:val="009C4D99"/>
    <w:rsid w:val="009C519E"/>
    <w:rsid w:val="009C52CB"/>
    <w:rsid w:val="009C5587"/>
    <w:rsid w:val="009C58B4"/>
    <w:rsid w:val="009C5F02"/>
    <w:rsid w:val="009C6A3A"/>
    <w:rsid w:val="009C76FD"/>
    <w:rsid w:val="009D01BF"/>
    <w:rsid w:val="009D0A75"/>
    <w:rsid w:val="009D111E"/>
    <w:rsid w:val="009D214A"/>
    <w:rsid w:val="009D2576"/>
    <w:rsid w:val="009D26DF"/>
    <w:rsid w:val="009D301C"/>
    <w:rsid w:val="009D30BB"/>
    <w:rsid w:val="009D3654"/>
    <w:rsid w:val="009D3EF2"/>
    <w:rsid w:val="009D4132"/>
    <w:rsid w:val="009D48DA"/>
    <w:rsid w:val="009D66E2"/>
    <w:rsid w:val="009D75B8"/>
    <w:rsid w:val="009E0FAD"/>
    <w:rsid w:val="009E222A"/>
    <w:rsid w:val="009E2269"/>
    <w:rsid w:val="009E3807"/>
    <w:rsid w:val="009E403B"/>
    <w:rsid w:val="009E447D"/>
    <w:rsid w:val="009E4B3D"/>
    <w:rsid w:val="009E5B6D"/>
    <w:rsid w:val="009E66EC"/>
    <w:rsid w:val="009E6951"/>
    <w:rsid w:val="009E6D81"/>
    <w:rsid w:val="009E75C1"/>
    <w:rsid w:val="009E775E"/>
    <w:rsid w:val="009F06C3"/>
    <w:rsid w:val="009F0730"/>
    <w:rsid w:val="009F0961"/>
    <w:rsid w:val="009F13EE"/>
    <w:rsid w:val="009F15B7"/>
    <w:rsid w:val="009F1A8A"/>
    <w:rsid w:val="009F2287"/>
    <w:rsid w:val="009F26B9"/>
    <w:rsid w:val="009F36C9"/>
    <w:rsid w:val="009F3FBC"/>
    <w:rsid w:val="00A009FA"/>
    <w:rsid w:val="00A00CE6"/>
    <w:rsid w:val="00A01552"/>
    <w:rsid w:val="00A01658"/>
    <w:rsid w:val="00A0170C"/>
    <w:rsid w:val="00A01A77"/>
    <w:rsid w:val="00A05DFB"/>
    <w:rsid w:val="00A06460"/>
    <w:rsid w:val="00A070DA"/>
    <w:rsid w:val="00A0778F"/>
    <w:rsid w:val="00A10082"/>
    <w:rsid w:val="00A101FF"/>
    <w:rsid w:val="00A1131E"/>
    <w:rsid w:val="00A12539"/>
    <w:rsid w:val="00A13E05"/>
    <w:rsid w:val="00A14792"/>
    <w:rsid w:val="00A15910"/>
    <w:rsid w:val="00A17A17"/>
    <w:rsid w:val="00A17BC5"/>
    <w:rsid w:val="00A17CA2"/>
    <w:rsid w:val="00A20958"/>
    <w:rsid w:val="00A21BC8"/>
    <w:rsid w:val="00A21EF6"/>
    <w:rsid w:val="00A226BC"/>
    <w:rsid w:val="00A23221"/>
    <w:rsid w:val="00A2359B"/>
    <w:rsid w:val="00A2389A"/>
    <w:rsid w:val="00A23BAD"/>
    <w:rsid w:val="00A23D48"/>
    <w:rsid w:val="00A2400F"/>
    <w:rsid w:val="00A2435B"/>
    <w:rsid w:val="00A25C5E"/>
    <w:rsid w:val="00A26006"/>
    <w:rsid w:val="00A2677B"/>
    <w:rsid w:val="00A26789"/>
    <w:rsid w:val="00A272EF"/>
    <w:rsid w:val="00A27858"/>
    <w:rsid w:val="00A3046B"/>
    <w:rsid w:val="00A31376"/>
    <w:rsid w:val="00A31F4B"/>
    <w:rsid w:val="00A323F7"/>
    <w:rsid w:val="00A3311F"/>
    <w:rsid w:val="00A339EA"/>
    <w:rsid w:val="00A33D88"/>
    <w:rsid w:val="00A34010"/>
    <w:rsid w:val="00A34822"/>
    <w:rsid w:val="00A348FF"/>
    <w:rsid w:val="00A34BBD"/>
    <w:rsid w:val="00A34DE7"/>
    <w:rsid w:val="00A34EFF"/>
    <w:rsid w:val="00A3515F"/>
    <w:rsid w:val="00A354DE"/>
    <w:rsid w:val="00A35520"/>
    <w:rsid w:val="00A35737"/>
    <w:rsid w:val="00A36EF2"/>
    <w:rsid w:val="00A4058D"/>
    <w:rsid w:val="00A406D8"/>
    <w:rsid w:val="00A40C5B"/>
    <w:rsid w:val="00A40F96"/>
    <w:rsid w:val="00A4155F"/>
    <w:rsid w:val="00A4161C"/>
    <w:rsid w:val="00A41EFC"/>
    <w:rsid w:val="00A42693"/>
    <w:rsid w:val="00A43212"/>
    <w:rsid w:val="00A432EA"/>
    <w:rsid w:val="00A43558"/>
    <w:rsid w:val="00A43B30"/>
    <w:rsid w:val="00A44993"/>
    <w:rsid w:val="00A45D21"/>
    <w:rsid w:val="00A466FB"/>
    <w:rsid w:val="00A46765"/>
    <w:rsid w:val="00A47672"/>
    <w:rsid w:val="00A4777A"/>
    <w:rsid w:val="00A47C4F"/>
    <w:rsid w:val="00A50E1B"/>
    <w:rsid w:val="00A518EA"/>
    <w:rsid w:val="00A52111"/>
    <w:rsid w:val="00A523FD"/>
    <w:rsid w:val="00A524D1"/>
    <w:rsid w:val="00A526ED"/>
    <w:rsid w:val="00A52B17"/>
    <w:rsid w:val="00A53209"/>
    <w:rsid w:val="00A53A90"/>
    <w:rsid w:val="00A549C9"/>
    <w:rsid w:val="00A54E7B"/>
    <w:rsid w:val="00A57FF7"/>
    <w:rsid w:val="00A60957"/>
    <w:rsid w:val="00A60B6E"/>
    <w:rsid w:val="00A62A3E"/>
    <w:rsid w:val="00A62C6C"/>
    <w:rsid w:val="00A631D8"/>
    <w:rsid w:val="00A63E70"/>
    <w:rsid w:val="00A644F3"/>
    <w:rsid w:val="00A64B26"/>
    <w:rsid w:val="00A658CE"/>
    <w:rsid w:val="00A6608B"/>
    <w:rsid w:val="00A671C5"/>
    <w:rsid w:val="00A67CED"/>
    <w:rsid w:val="00A67F2F"/>
    <w:rsid w:val="00A70683"/>
    <w:rsid w:val="00A7096D"/>
    <w:rsid w:val="00A71007"/>
    <w:rsid w:val="00A710C3"/>
    <w:rsid w:val="00A71A56"/>
    <w:rsid w:val="00A72FBC"/>
    <w:rsid w:val="00A7315C"/>
    <w:rsid w:val="00A735BD"/>
    <w:rsid w:val="00A739B3"/>
    <w:rsid w:val="00A74D6D"/>
    <w:rsid w:val="00A75431"/>
    <w:rsid w:val="00A761C3"/>
    <w:rsid w:val="00A76DA0"/>
    <w:rsid w:val="00A77222"/>
    <w:rsid w:val="00A77E21"/>
    <w:rsid w:val="00A80DB4"/>
    <w:rsid w:val="00A80F2B"/>
    <w:rsid w:val="00A816EF"/>
    <w:rsid w:val="00A81A84"/>
    <w:rsid w:val="00A81DA6"/>
    <w:rsid w:val="00A83806"/>
    <w:rsid w:val="00A83831"/>
    <w:rsid w:val="00A83AAB"/>
    <w:rsid w:val="00A840AD"/>
    <w:rsid w:val="00A8459F"/>
    <w:rsid w:val="00A85CE6"/>
    <w:rsid w:val="00A877AD"/>
    <w:rsid w:val="00A87B07"/>
    <w:rsid w:val="00A9062C"/>
    <w:rsid w:val="00A91941"/>
    <w:rsid w:val="00A91A55"/>
    <w:rsid w:val="00A9217C"/>
    <w:rsid w:val="00A92AB8"/>
    <w:rsid w:val="00A93446"/>
    <w:rsid w:val="00A95113"/>
    <w:rsid w:val="00A96694"/>
    <w:rsid w:val="00A97759"/>
    <w:rsid w:val="00A97A34"/>
    <w:rsid w:val="00AA02D0"/>
    <w:rsid w:val="00AA0E4F"/>
    <w:rsid w:val="00AA19D0"/>
    <w:rsid w:val="00AA20D6"/>
    <w:rsid w:val="00AA238E"/>
    <w:rsid w:val="00AA347A"/>
    <w:rsid w:val="00AA4960"/>
    <w:rsid w:val="00AA4D19"/>
    <w:rsid w:val="00AA4FC9"/>
    <w:rsid w:val="00AA54B6"/>
    <w:rsid w:val="00AA6941"/>
    <w:rsid w:val="00AA74E6"/>
    <w:rsid w:val="00AA7EFA"/>
    <w:rsid w:val="00AB0FCC"/>
    <w:rsid w:val="00AB185C"/>
    <w:rsid w:val="00AB21A2"/>
    <w:rsid w:val="00AB2229"/>
    <w:rsid w:val="00AB2869"/>
    <w:rsid w:val="00AB2F5E"/>
    <w:rsid w:val="00AB30D5"/>
    <w:rsid w:val="00AB4250"/>
    <w:rsid w:val="00AB4865"/>
    <w:rsid w:val="00AB4C44"/>
    <w:rsid w:val="00AC0119"/>
    <w:rsid w:val="00AC0750"/>
    <w:rsid w:val="00AC0D3A"/>
    <w:rsid w:val="00AC238C"/>
    <w:rsid w:val="00AC3C6A"/>
    <w:rsid w:val="00AC4D20"/>
    <w:rsid w:val="00AC53C8"/>
    <w:rsid w:val="00AC5535"/>
    <w:rsid w:val="00AC5DE1"/>
    <w:rsid w:val="00AC6094"/>
    <w:rsid w:val="00AC62E4"/>
    <w:rsid w:val="00AC6D33"/>
    <w:rsid w:val="00AD02BF"/>
    <w:rsid w:val="00AD04E0"/>
    <w:rsid w:val="00AD1109"/>
    <w:rsid w:val="00AD1681"/>
    <w:rsid w:val="00AD2B53"/>
    <w:rsid w:val="00AD300B"/>
    <w:rsid w:val="00AD545D"/>
    <w:rsid w:val="00AD5A35"/>
    <w:rsid w:val="00AD5F58"/>
    <w:rsid w:val="00AD733A"/>
    <w:rsid w:val="00AD741B"/>
    <w:rsid w:val="00AE0042"/>
    <w:rsid w:val="00AE0274"/>
    <w:rsid w:val="00AE0CBC"/>
    <w:rsid w:val="00AE1403"/>
    <w:rsid w:val="00AE148B"/>
    <w:rsid w:val="00AE21B4"/>
    <w:rsid w:val="00AE246C"/>
    <w:rsid w:val="00AE3AC0"/>
    <w:rsid w:val="00AE4342"/>
    <w:rsid w:val="00AE465E"/>
    <w:rsid w:val="00AE53E7"/>
    <w:rsid w:val="00AE543D"/>
    <w:rsid w:val="00AE56A1"/>
    <w:rsid w:val="00AE586B"/>
    <w:rsid w:val="00AE5CC7"/>
    <w:rsid w:val="00AE6994"/>
    <w:rsid w:val="00AE7B8B"/>
    <w:rsid w:val="00AE7BA7"/>
    <w:rsid w:val="00AF042E"/>
    <w:rsid w:val="00AF15B8"/>
    <w:rsid w:val="00AF16D1"/>
    <w:rsid w:val="00AF33F6"/>
    <w:rsid w:val="00AF405D"/>
    <w:rsid w:val="00AF623E"/>
    <w:rsid w:val="00AF62F1"/>
    <w:rsid w:val="00AF6390"/>
    <w:rsid w:val="00AF764A"/>
    <w:rsid w:val="00B006E8"/>
    <w:rsid w:val="00B011A3"/>
    <w:rsid w:val="00B01619"/>
    <w:rsid w:val="00B016BF"/>
    <w:rsid w:val="00B017B4"/>
    <w:rsid w:val="00B022FC"/>
    <w:rsid w:val="00B0289D"/>
    <w:rsid w:val="00B02B6D"/>
    <w:rsid w:val="00B05EB5"/>
    <w:rsid w:val="00B069FC"/>
    <w:rsid w:val="00B06DFC"/>
    <w:rsid w:val="00B07356"/>
    <w:rsid w:val="00B113DD"/>
    <w:rsid w:val="00B12315"/>
    <w:rsid w:val="00B1252E"/>
    <w:rsid w:val="00B14C1A"/>
    <w:rsid w:val="00B15097"/>
    <w:rsid w:val="00B1521D"/>
    <w:rsid w:val="00B15672"/>
    <w:rsid w:val="00B15B80"/>
    <w:rsid w:val="00B17543"/>
    <w:rsid w:val="00B17D65"/>
    <w:rsid w:val="00B21C2E"/>
    <w:rsid w:val="00B21FD6"/>
    <w:rsid w:val="00B22748"/>
    <w:rsid w:val="00B22E11"/>
    <w:rsid w:val="00B2391B"/>
    <w:rsid w:val="00B23A16"/>
    <w:rsid w:val="00B247AB"/>
    <w:rsid w:val="00B24F10"/>
    <w:rsid w:val="00B2539D"/>
    <w:rsid w:val="00B25660"/>
    <w:rsid w:val="00B25AB0"/>
    <w:rsid w:val="00B26183"/>
    <w:rsid w:val="00B267D9"/>
    <w:rsid w:val="00B27546"/>
    <w:rsid w:val="00B27732"/>
    <w:rsid w:val="00B27C76"/>
    <w:rsid w:val="00B30499"/>
    <w:rsid w:val="00B30AF2"/>
    <w:rsid w:val="00B31D3E"/>
    <w:rsid w:val="00B31DDE"/>
    <w:rsid w:val="00B32606"/>
    <w:rsid w:val="00B3409D"/>
    <w:rsid w:val="00B34B0B"/>
    <w:rsid w:val="00B35590"/>
    <w:rsid w:val="00B35A9B"/>
    <w:rsid w:val="00B366BB"/>
    <w:rsid w:val="00B3705D"/>
    <w:rsid w:val="00B37336"/>
    <w:rsid w:val="00B407D3"/>
    <w:rsid w:val="00B40F77"/>
    <w:rsid w:val="00B4131F"/>
    <w:rsid w:val="00B42ABC"/>
    <w:rsid w:val="00B43318"/>
    <w:rsid w:val="00B43396"/>
    <w:rsid w:val="00B433BF"/>
    <w:rsid w:val="00B44090"/>
    <w:rsid w:val="00B446C4"/>
    <w:rsid w:val="00B46279"/>
    <w:rsid w:val="00B46634"/>
    <w:rsid w:val="00B47903"/>
    <w:rsid w:val="00B47967"/>
    <w:rsid w:val="00B479E9"/>
    <w:rsid w:val="00B51186"/>
    <w:rsid w:val="00B5171E"/>
    <w:rsid w:val="00B51C31"/>
    <w:rsid w:val="00B52CFB"/>
    <w:rsid w:val="00B539D3"/>
    <w:rsid w:val="00B53B29"/>
    <w:rsid w:val="00B53D45"/>
    <w:rsid w:val="00B548BE"/>
    <w:rsid w:val="00B54FF8"/>
    <w:rsid w:val="00B5596B"/>
    <w:rsid w:val="00B55E70"/>
    <w:rsid w:val="00B563A7"/>
    <w:rsid w:val="00B57477"/>
    <w:rsid w:val="00B574C7"/>
    <w:rsid w:val="00B57DCA"/>
    <w:rsid w:val="00B61864"/>
    <w:rsid w:val="00B61DE8"/>
    <w:rsid w:val="00B624E5"/>
    <w:rsid w:val="00B62808"/>
    <w:rsid w:val="00B632AA"/>
    <w:rsid w:val="00B639B9"/>
    <w:rsid w:val="00B63AE0"/>
    <w:rsid w:val="00B63BBD"/>
    <w:rsid w:val="00B63DB5"/>
    <w:rsid w:val="00B641F9"/>
    <w:rsid w:val="00B65939"/>
    <w:rsid w:val="00B65C44"/>
    <w:rsid w:val="00B65E98"/>
    <w:rsid w:val="00B667E9"/>
    <w:rsid w:val="00B66C42"/>
    <w:rsid w:val="00B67293"/>
    <w:rsid w:val="00B67429"/>
    <w:rsid w:val="00B67CD3"/>
    <w:rsid w:val="00B700D1"/>
    <w:rsid w:val="00B705A0"/>
    <w:rsid w:val="00B70610"/>
    <w:rsid w:val="00B70C23"/>
    <w:rsid w:val="00B70E24"/>
    <w:rsid w:val="00B719B9"/>
    <w:rsid w:val="00B71D92"/>
    <w:rsid w:val="00B72202"/>
    <w:rsid w:val="00B731F0"/>
    <w:rsid w:val="00B73629"/>
    <w:rsid w:val="00B736B5"/>
    <w:rsid w:val="00B755E5"/>
    <w:rsid w:val="00B7595E"/>
    <w:rsid w:val="00B75A21"/>
    <w:rsid w:val="00B76977"/>
    <w:rsid w:val="00B7718E"/>
    <w:rsid w:val="00B80AAC"/>
    <w:rsid w:val="00B815C2"/>
    <w:rsid w:val="00B81B31"/>
    <w:rsid w:val="00B81BE0"/>
    <w:rsid w:val="00B81F1C"/>
    <w:rsid w:val="00B8365A"/>
    <w:rsid w:val="00B8369D"/>
    <w:rsid w:val="00B840D4"/>
    <w:rsid w:val="00B843B5"/>
    <w:rsid w:val="00B84784"/>
    <w:rsid w:val="00B85466"/>
    <w:rsid w:val="00B8582F"/>
    <w:rsid w:val="00B868B2"/>
    <w:rsid w:val="00B87285"/>
    <w:rsid w:val="00B872ED"/>
    <w:rsid w:val="00B8794B"/>
    <w:rsid w:val="00B87ABC"/>
    <w:rsid w:val="00B87FBC"/>
    <w:rsid w:val="00B92F24"/>
    <w:rsid w:val="00B93401"/>
    <w:rsid w:val="00B9511E"/>
    <w:rsid w:val="00B95EF4"/>
    <w:rsid w:val="00B9648B"/>
    <w:rsid w:val="00B964A1"/>
    <w:rsid w:val="00B96935"/>
    <w:rsid w:val="00B96AC8"/>
    <w:rsid w:val="00B96AF1"/>
    <w:rsid w:val="00B97164"/>
    <w:rsid w:val="00B97FB7"/>
    <w:rsid w:val="00BA10EB"/>
    <w:rsid w:val="00BA16E0"/>
    <w:rsid w:val="00BA297B"/>
    <w:rsid w:val="00BA3A00"/>
    <w:rsid w:val="00BA50B6"/>
    <w:rsid w:val="00BA5BA1"/>
    <w:rsid w:val="00BA5CED"/>
    <w:rsid w:val="00BA5D40"/>
    <w:rsid w:val="00BA66E8"/>
    <w:rsid w:val="00BA74E8"/>
    <w:rsid w:val="00BA7FC8"/>
    <w:rsid w:val="00BB0269"/>
    <w:rsid w:val="00BB0836"/>
    <w:rsid w:val="00BB1994"/>
    <w:rsid w:val="00BB1DDD"/>
    <w:rsid w:val="00BB2ED8"/>
    <w:rsid w:val="00BB301D"/>
    <w:rsid w:val="00BB3B54"/>
    <w:rsid w:val="00BB3D7A"/>
    <w:rsid w:val="00BB4873"/>
    <w:rsid w:val="00BB512A"/>
    <w:rsid w:val="00BB5C88"/>
    <w:rsid w:val="00BB6E82"/>
    <w:rsid w:val="00BB7070"/>
    <w:rsid w:val="00BB72DF"/>
    <w:rsid w:val="00BC0478"/>
    <w:rsid w:val="00BC0A1E"/>
    <w:rsid w:val="00BC0B8F"/>
    <w:rsid w:val="00BC13AE"/>
    <w:rsid w:val="00BC1786"/>
    <w:rsid w:val="00BC1D8A"/>
    <w:rsid w:val="00BC35AF"/>
    <w:rsid w:val="00BC3A2F"/>
    <w:rsid w:val="00BC57F9"/>
    <w:rsid w:val="00BC5FAB"/>
    <w:rsid w:val="00BC62B8"/>
    <w:rsid w:val="00BC73AE"/>
    <w:rsid w:val="00BC77E1"/>
    <w:rsid w:val="00BD0132"/>
    <w:rsid w:val="00BD0D89"/>
    <w:rsid w:val="00BD0D8A"/>
    <w:rsid w:val="00BD1B0C"/>
    <w:rsid w:val="00BD2253"/>
    <w:rsid w:val="00BD260E"/>
    <w:rsid w:val="00BD30CB"/>
    <w:rsid w:val="00BD3428"/>
    <w:rsid w:val="00BD3C7F"/>
    <w:rsid w:val="00BD4455"/>
    <w:rsid w:val="00BD4DB1"/>
    <w:rsid w:val="00BD5177"/>
    <w:rsid w:val="00BD5252"/>
    <w:rsid w:val="00BD603D"/>
    <w:rsid w:val="00BD604C"/>
    <w:rsid w:val="00BD67E5"/>
    <w:rsid w:val="00BD6CBF"/>
    <w:rsid w:val="00BD7578"/>
    <w:rsid w:val="00BD7659"/>
    <w:rsid w:val="00BD77CE"/>
    <w:rsid w:val="00BD7BF0"/>
    <w:rsid w:val="00BD7CE1"/>
    <w:rsid w:val="00BE14D7"/>
    <w:rsid w:val="00BE1F40"/>
    <w:rsid w:val="00BE2CEF"/>
    <w:rsid w:val="00BE38BD"/>
    <w:rsid w:val="00BE45D1"/>
    <w:rsid w:val="00BE4817"/>
    <w:rsid w:val="00BE54CA"/>
    <w:rsid w:val="00BE5D4C"/>
    <w:rsid w:val="00BE6124"/>
    <w:rsid w:val="00BE68FA"/>
    <w:rsid w:val="00BE69F5"/>
    <w:rsid w:val="00BE6BA3"/>
    <w:rsid w:val="00BF12B9"/>
    <w:rsid w:val="00BF16CC"/>
    <w:rsid w:val="00BF1ED8"/>
    <w:rsid w:val="00BF272D"/>
    <w:rsid w:val="00BF294B"/>
    <w:rsid w:val="00BF2B41"/>
    <w:rsid w:val="00BF2D38"/>
    <w:rsid w:val="00BF2DF0"/>
    <w:rsid w:val="00BF400D"/>
    <w:rsid w:val="00BF4BDA"/>
    <w:rsid w:val="00BF53B1"/>
    <w:rsid w:val="00BF5F10"/>
    <w:rsid w:val="00BF611E"/>
    <w:rsid w:val="00BF70A6"/>
    <w:rsid w:val="00BF7B4F"/>
    <w:rsid w:val="00C007E0"/>
    <w:rsid w:val="00C0089E"/>
    <w:rsid w:val="00C012A1"/>
    <w:rsid w:val="00C01EC8"/>
    <w:rsid w:val="00C02174"/>
    <w:rsid w:val="00C029D5"/>
    <w:rsid w:val="00C02EE2"/>
    <w:rsid w:val="00C03297"/>
    <w:rsid w:val="00C03779"/>
    <w:rsid w:val="00C037A3"/>
    <w:rsid w:val="00C04089"/>
    <w:rsid w:val="00C04AE5"/>
    <w:rsid w:val="00C0632B"/>
    <w:rsid w:val="00C079F7"/>
    <w:rsid w:val="00C117BE"/>
    <w:rsid w:val="00C126B6"/>
    <w:rsid w:val="00C14CAB"/>
    <w:rsid w:val="00C15AA3"/>
    <w:rsid w:val="00C15B3E"/>
    <w:rsid w:val="00C16B50"/>
    <w:rsid w:val="00C172C3"/>
    <w:rsid w:val="00C17311"/>
    <w:rsid w:val="00C173BD"/>
    <w:rsid w:val="00C17596"/>
    <w:rsid w:val="00C204CF"/>
    <w:rsid w:val="00C20B7F"/>
    <w:rsid w:val="00C2105A"/>
    <w:rsid w:val="00C21185"/>
    <w:rsid w:val="00C214D0"/>
    <w:rsid w:val="00C22122"/>
    <w:rsid w:val="00C22D21"/>
    <w:rsid w:val="00C22E03"/>
    <w:rsid w:val="00C244C9"/>
    <w:rsid w:val="00C24667"/>
    <w:rsid w:val="00C24DEA"/>
    <w:rsid w:val="00C25517"/>
    <w:rsid w:val="00C259D5"/>
    <w:rsid w:val="00C26576"/>
    <w:rsid w:val="00C27766"/>
    <w:rsid w:val="00C27D7B"/>
    <w:rsid w:val="00C3004C"/>
    <w:rsid w:val="00C30246"/>
    <w:rsid w:val="00C30734"/>
    <w:rsid w:val="00C30849"/>
    <w:rsid w:val="00C31C91"/>
    <w:rsid w:val="00C31CA2"/>
    <w:rsid w:val="00C329C7"/>
    <w:rsid w:val="00C3370B"/>
    <w:rsid w:val="00C3384E"/>
    <w:rsid w:val="00C34E7E"/>
    <w:rsid w:val="00C35693"/>
    <w:rsid w:val="00C366CB"/>
    <w:rsid w:val="00C367A9"/>
    <w:rsid w:val="00C415D1"/>
    <w:rsid w:val="00C4192A"/>
    <w:rsid w:val="00C421E8"/>
    <w:rsid w:val="00C4252E"/>
    <w:rsid w:val="00C42733"/>
    <w:rsid w:val="00C435AB"/>
    <w:rsid w:val="00C44B7B"/>
    <w:rsid w:val="00C47167"/>
    <w:rsid w:val="00C476B3"/>
    <w:rsid w:val="00C503C3"/>
    <w:rsid w:val="00C51EE3"/>
    <w:rsid w:val="00C52401"/>
    <w:rsid w:val="00C525A0"/>
    <w:rsid w:val="00C53EDE"/>
    <w:rsid w:val="00C53FD6"/>
    <w:rsid w:val="00C54719"/>
    <w:rsid w:val="00C54C1F"/>
    <w:rsid w:val="00C552C3"/>
    <w:rsid w:val="00C5539C"/>
    <w:rsid w:val="00C555A3"/>
    <w:rsid w:val="00C559EF"/>
    <w:rsid w:val="00C56202"/>
    <w:rsid w:val="00C5633C"/>
    <w:rsid w:val="00C56CCB"/>
    <w:rsid w:val="00C56F4F"/>
    <w:rsid w:val="00C57889"/>
    <w:rsid w:val="00C578DB"/>
    <w:rsid w:val="00C60479"/>
    <w:rsid w:val="00C61071"/>
    <w:rsid w:val="00C61901"/>
    <w:rsid w:val="00C619C4"/>
    <w:rsid w:val="00C61A4C"/>
    <w:rsid w:val="00C6200C"/>
    <w:rsid w:val="00C62A19"/>
    <w:rsid w:val="00C62BF3"/>
    <w:rsid w:val="00C633AA"/>
    <w:rsid w:val="00C6348C"/>
    <w:rsid w:val="00C638AE"/>
    <w:rsid w:val="00C63C2C"/>
    <w:rsid w:val="00C64E91"/>
    <w:rsid w:val="00C658AB"/>
    <w:rsid w:val="00C663BF"/>
    <w:rsid w:val="00C66893"/>
    <w:rsid w:val="00C67020"/>
    <w:rsid w:val="00C67EFD"/>
    <w:rsid w:val="00C71631"/>
    <w:rsid w:val="00C71906"/>
    <w:rsid w:val="00C724E8"/>
    <w:rsid w:val="00C7301F"/>
    <w:rsid w:val="00C75487"/>
    <w:rsid w:val="00C75861"/>
    <w:rsid w:val="00C75A33"/>
    <w:rsid w:val="00C75FC0"/>
    <w:rsid w:val="00C77CA7"/>
    <w:rsid w:val="00C77F58"/>
    <w:rsid w:val="00C80BF5"/>
    <w:rsid w:val="00C81439"/>
    <w:rsid w:val="00C816E3"/>
    <w:rsid w:val="00C819B6"/>
    <w:rsid w:val="00C81BEB"/>
    <w:rsid w:val="00C82753"/>
    <w:rsid w:val="00C828C5"/>
    <w:rsid w:val="00C8323A"/>
    <w:rsid w:val="00C83E5E"/>
    <w:rsid w:val="00C85EC0"/>
    <w:rsid w:val="00C86893"/>
    <w:rsid w:val="00C90955"/>
    <w:rsid w:val="00C913AC"/>
    <w:rsid w:val="00C92255"/>
    <w:rsid w:val="00C93A2E"/>
    <w:rsid w:val="00C94DB9"/>
    <w:rsid w:val="00C96004"/>
    <w:rsid w:val="00C97426"/>
    <w:rsid w:val="00CA0F79"/>
    <w:rsid w:val="00CA21D4"/>
    <w:rsid w:val="00CA2256"/>
    <w:rsid w:val="00CA43C5"/>
    <w:rsid w:val="00CA43CA"/>
    <w:rsid w:val="00CA4883"/>
    <w:rsid w:val="00CA4E1C"/>
    <w:rsid w:val="00CA4FC2"/>
    <w:rsid w:val="00CA531A"/>
    <w:rsid w:val="00CA54D4"/>
    <w:rsid w:val="00CA752A"/>
    <w:rsid w:val="00CB0613"/>
    <w:rsid w:val="00CB071C"/>
    <w:rsid w:val="00CB0E4E"/>
    <w:rsid w:val="00CB0F05"/>
    <w:rsid w:val="00CB1A3A"/>
    <w:rsid w:val="00CB40DB"/>
    <w:rsid w:val="00CB41FF"/>
    <w:rsid w:val="00CB42D0"/>
    <w:rsid w:val="00CB46A3"/>
    <w:rsid w:val="00CB7F96"/>
    <w:rsid w:val="00CC1E9E"/>
    <w:rsid w:val="00CC212F"/>
    <w:rsid w:val="00CC2827"/>
    <w:rsid w:val="00CC2CC2"/>
    <w:rsid w:val="00CC3E48"/>
    <w:rsid w:val="00CC3F96"/>
    <w:rsid w:val="00CC4658"/>
    <w:rsid w:val="00CC4DAA"/>
    <w:rsid w:val="00CC601C"/>
    <w:rsid w:val="00CC61E2"/>
    <w:rsid w:val="00CC6924"/>
    <w:rsid w:val="00CD037D"/>
    <w:rsid w:val="00CD0445"/>
    <w:rsid w:val="00CD060E"/>
    <w:rsid w:val="00CD1052"/>
    <w:rsid w:val="00CD107C"/>
    <w:rsid w:val="00CD10D5"/>
    <w:rsid w:val="00CD2188"/>
    <w:rsid w:val="00CD23E3"/>
    <w:rsid w:val="00CD2A89"/>
    <w:rsid w:val="00CD3848"/>
    <w:rsid w:val="00CD38C9"/>
    <w:rsid w:val="00CD3F6C"/>
    <w:rsid w:val="00CD4447"/>
    <w:rsid w:val="00CD4819"/>
    <w:rsid w:val="00CD5E55"/>
    <w:rsid w:val="00CD6189"/>
    <w:rsid w:val="00CD71C9"/>
    <w:rsid w:val="00CE05F2"/>
    <w:rsid w:val="00CE0D51"/>
    <w:rsid w:val="00CE0F85"/>
    <w:rsid w:val="00CE1B94"/>
    <w:rsid w:val="00CE1BA7"/>
    <w:rsid w:val="00CE1E74"/>
    <w:rsid w:val="00CE21FE"/>
    <w:rsid w:val="00CE229B"/>
    <w:rsid w:val="00CE2539"/>
    <w:rsid w:val="00CE2E71"/>
    <w:rsid w:val="00CE34DC"/>
    <w:rsid w:val="00CE430A"/>
    <w:rsid w:val="00CE4D0E"/>
    <w:rsid w:val="00CE5D29"/>
    <w:rsid w:val="00CE5F66"/>
    <w:rsid w:val="00CE6C99"/>
    <w:rsid w:val="00CE7308"/>
    <w:rsid w:val="00CE7A51"/>
    <w:rsid w:val="00CF15C3"/>
    <w:rsid w:val="00CF1985"/>
    <w:rsid w:val="00CF1B22"/>
    <w:rsid w:val="00CF1C9C"/>
    <w:rsid w:val="00CF2A20"/>
    <w:rsid w:val="00CF42ED"/>
    <w:rsid w:val="00CF4871"/>
    <w:rsid w:val="00CF4946"/>
    <w:rsid w:val="00CF4AB5"/>
    <w:rsid w:val="00CF5302"/>
    <w:rsid w:val="00CF53B9"/>
    <w:rsid w:val="00CF5557"/>
    <w:rsid w:val="00CF583F"/>
    <w:rsid w:val="00CF61A8"/>
    <w:rsid w:val="00CF6596"/>
    <w:rsid w:val="00CF6782"/>
    <w:rsid w:val="00CF67BC"/>
    <w:rsid w:val="00CF6CCB"/>
    <w:rsid w:val="00CF70A9"/>
    <w:rsid w:val="00CF7452"/>
    <w:rsid w:val="00D0138A"/>
    <w:rsid w:val="00D02F36"/>
    <w:rsid w:val="00D034DA"/>
    <w:rsid w:val="00D03C49"/>
    <w:rsid w:val="00D03E95"/>
    <w:rsid w:val="00D0545F"/>
    <w:rsid w:val="00D05548"/>
    <w:rsid w:val="00D05DFF"/>
    <w:rsid w:val="00D05E82"/>
    <w:rsid w:val="00D06CC9"/>
    <w:rsid w:val="00D0740D"/>
    <w:rsid w:val="00D07520"/>
    <w:rsid w:val="00D07A39"/>
    <w:rsid w:val="00D07B88"/>
    <w:rsid w:val="00D10473"/>
    <w:rsid w:val="00D112D1"/>
    <w:rsid w:val="00D11A99"/>
    <w:rsid w:val="00D12061"/>
    <w:rsid w:val="00D1295E"/>
    <w:rsid w:val="00D12F51"/>
    <w:rsid w:val="00D130A5"/>
    <w:rsid w:val="00D13155"/>
    <w:rsid w:val="00D13350"/>
    <w:rsid w:val="00D13858"/>
    <w:rsid w:val="00D13A73"/>
    <w:rsid w:val="00D14735"/>
    <w:rsid w:val="00D147E7"/>
    <w:rsid w:val="00D14918"/>
    <w:rsid w:val="00D14BE6"/>
    <w:rsid w:val="00D151F7"/>
    <w:rsid w:val="00D16644"/>
    <w:rsid w:val="00D16BDC"/>
    <w:rsid w:val="00D17295"/>
    <w:rsid w:val="00D17ABE"/>
    <w:rsid w:val="00D20230"/>
    <w:rsid w:val="00D20BC4"/>
    <w:rsid w:val="00D2112A"/>
    <w:rsid w:val="00D222F9"/>
    <w:rsid w:val="00D224ED"/>
    <w:rsid w:val="00D226A0"/>
    <w:rsid w:val="00D22875"/>
    <w:rsid w:val="00D228CF"/>
    <w:rsid w:val="00D229DE"/>
    <w:rsid w:val="00D23F0E"/>
    <w:rsid w:val="00D2441A"/>
    <w:rsid w:val="00D24E68"/>
    <w:rsid w:val="00D2540B"/>
    <w:rsid w:val="00D26143"/>
    <w:rsid w:val="00D2674D"/>
    <w:rsid w:val="00D271E5"/>
    <w:rsid w:val="00D27AE5"/>
    <w:rsid w:val="00D27D99"/>
    <w:rsid w:val="00D27E15"/>
    <w:rsid w:val="00D313A0"/>
    <w:rsid w:val="00D31FA1"/>
    <w:rsid w:val="00D333C9"/>
    <w:rsid w:val="00D3344B"/>
    <w:rsid w:val="00D3367D"/>
    <w:rsid w:val="00D33963"/>
    <w:rsid w:val="00D33B69"/>
    <w:rsid w:val="00D34FD4"/>
    <w:rsid w:val="00D37602"/>
    <w:rsid w:val="00D3762C"/>
    <w:rsid w:val="00D37E73"/>
    <w:rsid w:val="00D40065"/>
    <w:rsid w:val="00D40762"/>
    <w:rsid w:val="00D40E4B"/>
    <w:rsid w:val="00D41048"/>
    <w:rsid w:val="00D411FE"/>
    <w:rsid w:val="00D422FF"/>
    <w:rsid w:val="00D42D6A"/>
    <w:rsid w:val="00D430CE"/>
    <w:rsid w:val="00D431E1"/>
    <w:rsid w:val="00D436D3"/>
    <w:rsid w:val="00D438E1"/>
    <w:rsid w:val="00D439E1"/>
    <w:rsid w:val="00D43C2E"/>
    <w:rsid w:val="00D4423E"/>
    <w:rsid w:val="00D45547"/>
    <w:rsid w:val="00D460A8"/>
    <w:rsid w:val="00D46412"/>
    <w:rsid w:val="00D46BE2"/>
    <w:rsid w:val="00D47651"/>
    <w:rsid w:val="00D47D7E"/>
    <w:rsid w:val="00D5012A"/>
    <w:rsid w:val="00D50471"/>
    <w:rsid w:val="00D51DBE"/>
    <w:rsid w:val="00D51E6F"/>
    <w:rsid w:val="00D52B7C"/>
    <w:rsid w:val="00D53348"/>
    <w:rsid w:val="00D5344C"/>
    <w:rsid w:val="00D53A22"/>
    <w:rsid w:val="00D53F07"/>
    <w:rsid w:val="00D541BE"/>
    <w:rsid w:val="00D545B5"/>
    <w:rsid w:val="00D54B93"/>
    <w:rsid w:val="00D559CC"/>
    <w:rsid w:val="00D55BDD"/>
    <w:rsid w:val="00D572B9"/>
    <w:rsid w:val="00D577DD"/>
    <w:rsid w:val="00D57B45"/>
    <w:rsid w:val="00D600C2"/>
    <w:rsid w:val="00D603FF"/>
    <w:rsid w:val="00D60866"/>
    <w:rsid w:val="00D61E0A"/>
    <w:rsid w:val="00D6216C"/>
    <w:rsid w:val="00D62356"/>
    <w:rsid w:val="00D626E1"/>
    <w:rsid w:val="00D62D92"/>
    <w:rsid w:val="00D62DBB"/>
    <w:rsid w:val="00D630C3"/>
    <w:rsid w:val="00D634F1"/>
    <w:rsid w:val="00D63B59"/>
    <w:rsid w:val="00D63C3F"/>
    <w:rsid w:val="00D63DCF"/>
    <w:rsid w:val="00D63FF3"/>
    <w:rsid w:val="00D64544"/>
    <w:rsid w:val="00D64853"/>
    <w:rsid w:val="00D650BC"/>
    <w:rsid w:val="00D66E01"/>
    <w:rsid w:val="00D672DD"/>
    <w:rsid w:val="00D674AE"/>
    <w:rsid w:val="00D67DB1"/>
    <w:rsid w:val="00D705BD"/>
    <w:rsid w:val="00D707DD"/>
    <w:rsid w:val="00D7210D"/>
    <w:rsid w:val="00D726EE"/>
    <w:rsid w:val="00D731B2"/>
    <w:rsid w:val="00D73592"/>
    <w:rsid w:val="00D736DA"/>
    <w:rsid w:val="00D74062"/>
    <w:rsid w:val="00D7430D"/>
    <w:rsid w:val="00D74BED"/>
    <w:rsid w:val="00D74F41"/>
    <w:rsid w:val="00D75C1F"/>
    <w:rsid w:val="00D75E09"/>
    <w:rsid w:val="00D75E85"/>
    <w:rsid w:val="00D75F1F"/>
    <w:rsid w:val="00D7738B"/>
    <w:rsid w:val="00D77C05"/>
    <w:rsid w:val="00D80055"/>
    <w:rsid w:val="00D80837"/>
    <w:rsid w:val="00D81519"/>
    <w:rsid w:val="00D82BC7"/>
    <w:rsid w:val="00D82D71"/>
    <w:rsid w:val="00D839E6"/>
    <w:rsid w:val="00D84139"/>
    <w:rsid w:val="00D84543"/>
    <w:rsid w:val="00D84E4A"/>
    <w:rsid w:val="00D85D7C"/>
    <w:rsid w:val="00D85E87"/>
    <w:rsid w:val="00D87782"/>
    <w:rsid w:val="00D87849"/>
    <w:rsid w:val="00D87B62"/>
    <w:rsid w:val="00D9103F"/>
    <w:rsid w:val="00D923E2"/>
    <w:rsid w:val="00D924BB"/>
    <w:rsid w:val="00D927FE"/>
    <w:rsid w:val="00D92CAF"/>
    <w:rsid w:val="00D936AE"/>
    <w:rsid w:val="00D94BA6"/>
    <w:rsid w:val="00D95982"/>
    <w:rsid w:val="00D95D7E"/>
    <w:rsid w:val="00D96EBC"/>
    <w:rsid w:val="00D97A92"/>
    <w:rsid w:val="00D97BCA"/>
    <w:rsid w:val="00D97EAB"/>
    <w:rsid w:val="00D97F40"/>
    <w:rsid w:val="00DA009B"/>
    <w:rsid w:val="00DA03FD"/>
    <w:rsid w:val="00DA0F41"/>
    <w:rsid w:val="00DA1191"/>
    <w:rsid w:val="00DA14FA"/>
    <w:rsid w:val="00DA300F"/>
    <w:rsid w:val="00DA5168"/>
    <w:rsid w:val="00DA53AC"/>
    <w:rsid w:val="00DA5911"/>
    <w:rsid w:val="00DA5EB7"/>
    <w:rsid w:val="00DA70D0"/>
    <w:rsid w:val="00DA722E"/>
    <w:rsid w:val="00DA73C4"/>
    <w:rsid w:val="00DA7733"/>
    <w:rsid w:val="00DA7C22"/>
    <w:rsid w:val="00DA7DD9"/>
    <w:rsid w:val="00DB0003"/>
    <w:rsid w:val="00DB0276"/>
    <w:rsid w:val="00DB0389"/>
    <w:rsid w:val="00DB085C"/>
    <w:rsid w:val="00DB198D"/>
    <w:rsid w:val="00DB1E02"/>
    <w:rsid w:val="00DB230F"/>
    <w:rsid w:val="00DB23BC"/>
    <w:rsid w:val="00DB33A5"/>
    <w:rsid w:val="00DB398E"/>
    <w:rsid w:val="00DB3D65"/>
    <w:rsid w:val="00DB4127"/>
    <w:rsid w:val="00DB42A1"/>
    <w:rsid w:val="00DB4C07"/>
    <w:rsid w:val="00DB653A"/>
    <w:rsid w:val="00DB718B"/>
    <w:rsid w:val="00DB7960"/>
    <w:rsid w:val="00DC02A3"/>
    <w:rsid w:val="00DC0ED8"/>
    <w:rsid w:val="00DC1A47"/>
    <w:rsid w:val="00DC1F36"/>
    <w:rsid w:val="00DC2AAB"/>
    <w:rsid w:val="00DC2F23"/>
    <w:rsid w:val="00DC37CD"/>
    <w:rsid w:val="00DC4CB9"/>
    <w:rsid w:val="00DC5BE4"/>
    <w:rsid w:val="00DC690A"/>
    <w:rsid w:val="00DC6F12"/>
    <w:rsid w:val="00DC78A4"/>
    <w:rsid w:val="00DC7B92"/>
    <w:rsid w:val="00DC7BD1"/>
    <w:rsid w:val="00DD0731"/>
    <w:rsid w:val="00DD0F4B"/>
    <w:rsid w:val="00DD152A"/>
    <w:rsid w:val="00DD1C14"/>
    <w:rsid w:val="00DD2F3B"/>
    <w:rsid w:val="00DD3770"/>
    <w:rsid w:val="00DD39B8"/>
    <w:rsid w:val="00DD43D0"/>
    <w:rsid w:val="00DD4B3A"/>
    <w:rsid w:val="00DD56A3"/>
    <w:rsid w:val="00DD5CB8"/>
    <w:rsid w:val="00DD6071"/>
    <w:rsid w:val="00DD63A9"/>
    <w:rsid w:val="00DD63DD"/>
    <w:rsid w:val="00DD645E"/>
    <w:rsid w:val="00DD6F4C"/>
    <w:rsid w:val="00DD73E6"/>
    <w:rsid w:val="00DD79D0"/>
    <w:rsid w:val="00DE027E"/>
    <w:rsid w:val="00DE3456"/>
    <w:rsid w:val="00DE40FE"/>
    <w:rsid w:val="00DE4144"/>
    <w:rsid w:val="00DE5700"/>
    <w:rsid w:val="00DE5A67"/>
    <w:rsid w:val="00DE6164"/>
    <w:rsid w:val="00DE77E5"/>
    <w:rsid w:val="00DE7824"/>
    <w:rsid w:val="00DF012D"/>
    <w:rsid w:val="00DF0879"/>
    <w:rsid w:val="00DF0C6A"/>
    <w:rsid w:val="00DF11E3"/>
    <w:rsid w:val="00DF16B0"/>
    <w:rsid w:val="00DF1BFC"/>
    <w:rsid w:val="00DF2AEB"/>
    <w:rsid w:val="00DF2CD7"/>
    <w:rsid w:val="00DF2FC3"/>
    <w:rsid w:val="00DF308A"/>
    <w:rsid w:val="00DF3427"/>
    <w:rsid w:val="00DF38C5"/>
    <w:rsid w:val="00DF4777"/>
    <w:rsid w:val="00DF4BC2"/>
    <w:rsid w:val="00DF4CB0"/>
    <w:rsid w:val="00DF4FEF"/>
    <w:rsid w:val="00DF5110"/>
    <w:rsid w:val="00DF516E"/>
    <w:rsid w:val="00DF5AD7"/>
    <w:rsid w:val="00DF628C"/>
    <w:rsid w:val="00DF6BEF"/>
    <w:rsid w:val="00DF6CDC"/>
    <w:rsid w:val="00DF74E8"/>
    <w:rsid w:val="00DF779E"/>
    <w:rsid w:val="00E00CEE"/>
    <w:rsid w:val="00E02610"/>
    <w:rsid w:val="00E039C2"/>
    <w:rsid w:val="00E040F8"/>
    <w:rsid w:val="00E0525F"/>
    <w:rsid w:val="00E06723"/>
    <w:rsid w:val="00E06973"/>
    <w:rsid w:val="00E06C0A"/>
    <w:rsid w:val="00E07D8A"/>
    <w:rsid w:val="00E07D9E"/>
    <w:rsid w:val="00E10643"/>
    <w:rsid w:val="00E1249C"/>
    <w:rsid w:val="00E12591"/>
    <w:rsid w:val="00E12F2F"/>
    <w:rsid w:val="00E142FE"/>
    <w:rsid w:val="00E151BA"/>
    <w:rsid w:val="00E16307"/>
    <w:rsid w:val="00E16382"/>
    <w:rsid w:val="00E16FF8"/>
    <w:rsid w:val="00E17227"/>
    <w:rsid w:val="00E1790C"/>
    <w:rsid w:val="00E17FCE"/>
    <w:rsid w:val="00E21229"/>
    <w:rsid w:val="00E21315"/>
    <w:rsid w:val="00E228B3"/>
    <w:rsid w:val="00E22B61"/>
    <w:rsid w:val="00E2368E"/>
    <w:rsid w:val="00E23F4D"/>
    <w:rsid w:val="00E240B5"/>
    <w:rsid w:val="00E2433C"/>
    <w:rsid w:val="00E24D2A"/>
    <w:rsid w:val="00E24F0C"/>
    <w:rsid w:val="00E25700"/>
    <w:rsid w:val="00E263BC"/>
    <w:rsid w:val="00E26569"/>
    <w:rsid w:val="00E265BD"/>
    <w:rsid w:val="00E26773"/>
    <w:rsid w:val="00E26915"/>
    <w:rsid w:val="00E2762A"/>
    <w:rsid w:val="00E279F5"/>
    <w:rsid w:val="00E27AE1"/>
    <w:rsid w:val="00E3022E"/>
    <w:rsid w:val="00E313A3"/>
    <w:rsid w:val="00E318BC"/>
    <w:rsid w:val="00E32141"/>
    <w:rsid w:val="00E32585"/>
    <w:rsid w:val="00E32A31"/>
    <w:rsid w:val="00E32FBC"/>
    <w:rsid w:val="00E331A2"/>
    <w:rsid w:val="00E34105"/>
    <w:rsid w:val="00E34991"/>
    <w:rsid w:val="00E34DA7"/>
    <w:rsid w:val="00E34EDA"/>
    <w:rsid w:val="00E360B7"/>
    <w:rsid w:val="00E36430"/>
    <w:rsid w:val="00E37302"/>
    <w:rsid w:val="00E37746"/>
    <w:rsid w:val="00E37A8D"/>
    <w:rsid w:val="00E37B62"/>
    <w:rsid w:val="00E400ED"/>
    <w:rsid w:val="00E41A5C"/>
    <w:rsid w:val="00E41D55"/>
    <w:rsid w:val="00E41FB5"/>
    <w:rsid w:val="00E434C1"/>
    <w:rsid w:val="00E43C8F"/>
    <w:rsid w:val="00E43D1D"/>
    <w:rsid w:val="00E449DD"/>
    <w:rsid w:val="00E44B31"/>
    <w:rsid w:val="00E454D9"/>
    <w:rsid w:val="00E45919"/>
    <w:rsid w:val="00E45EB8"/>
    <w:rsid w:val="00E46258"/>
    <w:rsid w:val="00E46482"/>
    <w:rsid w:val="00E47BD3"/>
    <w:rsid w:val="00E50BAD"/>
    <w:rsid w:val="00E50C8B"/>
    <w:rsid w:val="00E510CE"/>
    <w:rsid w:val="00E51518"/>
    <w:rsid w:val="00E51543"/>
    <w:rsid w:val="00E51915"/>
    <w:rsid w:val="00E51A52"/>
    <w:rsid w:val="00E54141"/>
    <w:rsid w:val="00E543DF"/>
    <w:rsid w:val="00E55AAB"/>
    <w:rsid w:val="00E55D8A"/>
    <w:rsid w:val="00E561C6"/>
    <w:rsid w:val="00E56B10"/>
    <w:rsid w:val="00E571B0"/>
    <w:rsid w:val="00E572B0"/>
    <w:rsid w:val="00E60D47"/>
    <w:rsid w:val="00E61042"/>
    <w:rsid w:val="00E61407"/>
    <w:rsid w:val="00E61543"/>
    <w:rsid w:val="00E62296"/>
    <w:rsid w:val="00E6326A"/>
    <w:rsid w:val="00E63ADC"/>
    <w:rsid w:val="00E63E6F"/>
    <w:rsid w:val="00E6462C"/>
    <w:rsid w:val="00E646DE"/>
    <w:rsid w:val="00E64968"/>
    <w:rsid w:val="00E65044"/>
    <w:rsid w:val="00E65190"/>
    <w:rsid w:val="00E65589"/>
    <w:rsid w:val="00E666CC"/>
    <w:rsid w:val="00E66733"/>
    <w:rsid w:val="00E66B6C"/>
    <w:rsid w:val="00E67FE3"/>
    <w:rsid w:val="00E7187A"/>
    <w:rsid w:val="00E71A37"/>
    <w:rsid w:val="00E73C44"/>
    <w:rsid w:val="00E74744"/>
    <w:rsid w:val="00E75707"/>
    <w:rsid w:val="00E75D4C"/>
    <w:rsid w:val="00E762C6"/>
    <w:rsid w:val="00E76410"/>
    <w:rsid w:val="00E7654F"/>
    <w:rsid w:val="00E767A7"/>
    <w:rsid w:val="00E77CF8"/>
    <w:rsid w:val="00E77F9A"/>
    <w:rsid w:val="00E80347"/>
    <w:rsid w:val="00E80B86"/>
    <w:rsid w:val="00E814A0"/>
    <w:rsid w:val="00E81C17"/>
    <w:rsid w:val="00E826AF"/>
    <w:rsid w:val="00E82B2A"/>
    <w:rsid w:val="00E830AE"/>
    <w:rsid w:val="00E832B4"/>
    <w:rsid w:val="00E83F18"/>
    <w:rsid w:val="00E8470B"/>
    <w:rsid w:val="00E84A8F"/>
    <w:rsid w:val="00E84CDC"/>
    <w:rsid w:val="00E850A3"/>
    <w:rsid w:val="00E85704"/>
    <w:rsid w:val="00E86523"/>
    <w:rsid w:val="00E87D16"/>
    <w:rsid w:val="00E915EE"/>
    <w:rsid w:val="00E92328"/>
    <w:rsid w:val="00E924CF"/>
    <w:rsid w:val="00E92C20"/>
    <w:rsid w:val="00E92F0F"/>
    <w:rsid w:val="00E93755"/>
    <w:rsid w:val="00E949FD"/>
    <w:rsid w:val="00E95477"/>
    <w:rsid w:val="00E962F8"/>
    <w:rsid w:val="00E96D54"/>
    <w:rsid w:val="00E96DAC"/>
    <w:rsid w:val="00E97321"/>
    <w:rsid w:val="00EA153A"/>
    <w:rsid w:val="00EA23F4"/>
    <w:rsid w:val="00EA2697"/>
    <w:rsid w:val="00EA2B7A"/>
    <w:rsid w:val="00EA3BA8"/>
    <w:rsid w:val="00EA459C"/>
    <w:rsid w:val="00EA5343"/>
    <w:rsid w:val="00EA661F"/>
    <w:rsid w:val="00EA7AF6"/>
    <w:rsid w:val="00EB0279"/>
    <w:rsid w:val="00EB0869"/>
    <w:rsid w:val="00EB0AAA"/>
    <w:rsid w:val="00EB1338"/>
    <w:rsid w:val="00EB1549"/>
    <w:rsid w:val="00EB1A9A"/>
    <w:rsid w:val="00EB1AC4"/>
    <w:rsid w:val="00EB2C0C"/>
    <w:rsid w:val="00EB36C9"/>
    <w:rsid w:val="00EB4BEF"/>
    <w:rsid w:val="00EB4BFA"/>
    <w:rsid w:val="00EB4D13"/>
    <w:rsid w:val="00EB4F49"/>
    <w:rsid w:val="00EB5791"/>
    <w:rsid w:val="00EB595A"/>
    <w:rsid w:val="00EB5A47"/>
    <w:rsid w:val="00EB5B1F"/>
    <w:rsid w:val="00EB644D"/>
    <w:rsid w:val="00EB6A76"/>
    <w:rsid w:val="00EB6EDA"/>
    <w:rsid w:val="00EB7626"/>
    <w:rsid w:val="00EB7E63"/>
    <w:rsid w:val="00EC03D1"/>
    <w:rsid w:val="00EC04A4"/>
    <w:rsid w:val="00EC16DE"/>
    <w:rsid w:val="00EC18C0"/>
    <w:rsid w:val="00EC1BA2"/>
    <w:rsid w:val="00EC1CE3"/>
    <w:rsid w:val="00EC265A"/>
    <w:rsid w:val="00EC2826"/>
    <w:rsid w:val="00EC289F"/>
    <w:rsid w:val="00EC3114"/>
    <w:rsid w:val="00EC3316"/>
    <w:rsid w:val="00EC4948"/>
    <w:rsid w:val="00EC5933"/>
    <w:rsid w:val="00EC6CCD"/>
    <w:rsid w:val="00EC76F7"/>
    <w:rsid w:val="00ED0040"/>
    <w:rsid w:val="00ED0DEA"/>
    <w:rsid w:val="00ED19A9"/>
    <w:rsid w:val="00ED2991"/>
    <w:rsid w:val="00ED38CF"/>
    <w:rsid w:val="00ED44C2"/>
    <w:rsid w:val="00ED5218"/>
    <w:rsid w:val="00ED59A1"/>
    <w:rsid w:val="00ED5C4B"/>
    <w:rsid w:val="00ED6955"/>
    <w:rsid w:val="00ED738E"/>
    <w:rsid w:val="00EE0D68"/>
    <w:rsid w:val="00EE0DD3"/>
    <w:rsid w:val="00EE10A4"/>
    <w:rsid w:val="00EE11AD"/>
    <w:rsid w:val="00EE16CB"/>
    <w:rsid w:val="00EE18EC"/>
    <w:rsid w:val="00EE3B8A"/>
    <w:rsid w:val="00EE4175"/>
    <w:rsid w:val="00EE5B91"/>
    <w:rsid w:val="00EE6AB2"/>
    <w:rsid w:val="00EE712F"/>
    <w:rsid w:val="00EE737E"/>
    <w:rsid w:val="00EE7D17"/>
    <w:rsid w:val="00EF1D7F"/>
    <w:rsid w:val="00EF2FEA"/>
    <w:rsid w:val="00EF303C"/>
    <w:rsid w:val="00EF3221"/>
    <w:rsid w:val="00EF38BD"/>
    <w:rsid w:val="00EF4310"/>
    <w:rsid w:val="00EF48C7"/>
    <w:rsid w:val="00F00159"/>
    <w:rsid w:val="00F001C1"/>
    <w:rsid w:val="00F0066C"/>
    <w:rsid w:val="00F00C09"/>
    <w:rsid w:val="00F019DD"/>
    <w:rsid w:val="00F026E3"/>
    <w:rsid w:val="00F03753"/>
    <w:rsid w:val="00F0378E"/>
    <w:rsid w:val="00F03EAD"/>
    <w:rsid w:val="00F04983"/>
    <w:rsid w:val="00F05996"/>
    <w:rsid w:val="00F05A19"/>
    <w:rsid w:val="00F05AA5"/>
    <w:rsid w:val="00F064F9"/>
    <w:rsid w:val="00F07587"/>
    <w:rsid w:val="00F076DE"/>
    <w:rsid w:val="00F07EBC"/>
    <w:rsid w:val="00F10972"/>
    <w:rsid w:val="00F10E94"/>
    <w:rsid w:val="00F112F1"/>
    <w:rsid w:val="00F117C2"/>
    <w:rsid w:val="00F123DA"/>
    <w:rsid w:val="00F12A41"/>
    <w:rsid w:val="00F13941"/>
    <w:rsid w:val="00F14405"/>
    <w:rsid w:val="00F1445F"/>
    <w:rsid w:val="00F145DF"/>
    <w:rsid w:val="00F1521E"/>
    <w:rsid w:val="00F15557"/>
    <w:rsid w:val="00F176B7"/>
    <w:rsid w:val="00F17D32"/>
    <w:rsid w:val="00F20579"/>
    <w:rsid w:val="00F20859"/>
    <w:rsid w:val="00F20F66"/>
    <w:rsid w:val="00F21940"/>
    <w:rsid w:val="00F2286E"/>
    <w:rsid w:val="00F22D00"/>
    <w:rsid w:val="00F237F2"/>
    <w:rsid w:val="00F2403B"/>
    <w:rsid w:val="00F251D8"/>
    <w:rsid w:val="00F25C21"/>
    <w:rsid w:val="00F26065"/>
    <w:rsid w:val="00F2622C"/>
    <w:rsid w:val="00F270C3"/>
    <w:rsid w:val="00F2757C"/>
    <w:rsid w:val="00F2798A"/>
    <w:rsid w:val="00F30417"/>
    <w:rsid w:val="00F30BF5"/>
    <w:rsid w:val="00F30DC9"/>
    <w:rsid w:val="00F315FA"/>
    <w:rsid w:val="00F31E61"/>
    <w:rsid w:val="00F32807"/>
    <w:rsid w:val="00F32B51"/>
    <w:rsid w:val="00F3372A"/>
    <w:rsid w:val="00F33F03"/>
    <w:rsid w:val="00F341BA"/>
    <w:rsid w:val="00F34378"/>
    <w:rsid w:val="00F34480"/>
    <w:rsid w:val="00F34626"/>
    <w:rsid w:val="00F3510C"/>
    <w:rsid w:val="00F352E9"/>
    <w:rsid w:val="00F36187"/>
    <w:rsid w:val="00F362F6"/>
    <w:rsid w:val="00F366C7"/>
    <w:rsid w:val="00F367AF"/>
    <w:rsid w:val="00F367CA"/>
    <w:rsid w:val="00F369FB"/>
    <w:rsid w:val="00F3736F"/>
    <w:rsid w:val="00F40715"/>
    <w:rsid w:val="00F4087C"/>
    <w:rsid w:val="00F4122F"/>
    <w:rsid w:val="00F4129E"/>
    <w:rsid w:val="00F41311"/>
    <w:rsid w:val="00F41C1F"/>
    <w:rsid w:val="00F42C97"/>
    <w:rsid w:val="00F42E38"/>
    <w:rsid w:val="00F42FB5"/>
    <w:rsid w:val="00F4365A"/>
    <w:rsid w:val="00F44C6C"/>
    <w:rsid w:val="00F44E77"/>
    <w:rsid w:val="00F45A96"/>
    <w:rsid w:val="00F45ACC"/>
    <w:rsid w:val="00F467F7"/>
    <w:rsid w:val="00F47E1E"/>
    <w:rsid w:val="00F500DA"/>
    <w:rsid w:val="00F50965"/>
    <w:rsid w:val="00F50CCD"/>
    <w:rsid w:val="00F50FC2"/>
    <w:rsid w:val="00F51C2D"/>
    <w:rsid w:val="00F51CCC"/>
    <w:rsid w:val="00F52868"/>
    <w:rsid w:val="00F53BE5"/>
    <w:rsid w:val="00F541E4"/>
    <w:rsid w:val="00F5468E"/>
    <w:rsid w:val="00F55954"/>
    <w:rsid w:val="00F55CB3"/>
    <w:rsid w:val="00F5689C"/>
    <w:rsid w:val="00F56C09"/>
    <w:rsid w:val="00F60493"/>
    <w:rsid w:val="00F60920"/>
    <w:rsid w:val="00F61FAC"/>
    <w:rsid w:val="00F62921"/>
    <w:rsid w:val="00F62DE2"/>
    <w:rsid w:val="00F64357"/>
    <w:rsid w:val="00F64787"/>
    <w:rsid w:val="00F64EDB"/>
    <w:rsid w:val="00F660E2"/>
    <w:rsid w:val="00F663D9"/>
    <w:rsid w:val="00F6747A"/>
    <w:rsid w:val="00F70006"/>
    <w:rsid w:val="00F71865"/>
    <w:rsid w:val="00F71D8E"/>
    <w:rsid w:val="00F72203"/>
    <w:rsid w:val="00F728C0"/>
    <w:rsid w:val="00F72C62"/>
    <w:rsid w:val="00F72DCF"/>
    <w:rsid w:val="00F73588"/>
    <w:rsid w:val="00F73619"/>
    <w:rsid w:val="00F749EC"/>
    <w:rsid w:val="00F77167"/>
    <w:rsid w:val="00F80204"/>
    <w:rsid w:val="00F80723"/>
    <w:rsid w:val="00F81119"/>
    <w:rsid w:val="00F8141B"/>
    <w:rsid w:val="00F81C53"/>
    <w:rsid w:val="00F820E8"/>
    <w:rsid w:val="00F82737"/>
    <w:rsid w:val="00F82C50"/>
    <w:rsid w:val="00F83347"/>
    <w:rsid w:val="00F838C9"/>
    <w:rsid w:val="00F839F6"/>
    <w:rsid w:val="00F840E1"/>
    <w:rsid w:val="00F8416D"/>
    <w:rsid w:val="00F8463D"/>
    <w:rsid w:val="00F84B72"/>
    <w:rsid w:val="00F85233"/>
    <w:rsid w:val="00F87011"/>
    <w:rsid w:val="00F87AD3"/>
    <w:rsid w:val="00F87EE7"/>
    <w:rsid w:val="00F90ACB"/>
    <w:rsid w:val="00F915FC"/>
    <w:rsid w:val="00F91D33"/>
    <w:rsid w:val="00F92774"/>
    <w:rsid w:val="00F92ECE"/>
    <w:rsid w:val="00F9363F"/>
    <w:rsid w:val="00F93ACE"/>
    <w:rsid w:val="00F94049"/>
    <w:rsid w:val="00F94C9A"/>
    <w:rsid w:val="00F94CBD"/>
    <w:rsid w:val="00F96D06"/>
    <w:rsid w:val="00F976CC"/>
    <w:rsid w:val="00F97731"/>
    <w:rsid w:val="00F97944"/>
    <w:rsid w:val="00FA1646"/>
    <w:rsid w:val="00FA2416"/>
    <w:rsid w:val="00FA2543"/>
    <w:rsid w:val="00FA2823"/>
    <w:rsid w:val="00FA324A"/>
    <w:rsid w:val="00FA33FA"/>
    <w:rsid w:val="00FA38F0"/>
    <w:rsid w:val="00FA3C90"/>
    <w:rsid w:val="00FA4EB5"/>
    <w:rsid w:val="00FA5199"/>
    <w:rsid w:val="00FA564E"/>
    <w:rsid w:val="00FA5AB4"/>
    <w:rsid w:val="00FA5BCB"/>
    <w:rsid w:val="00FA637E"/>
    <w:rsid w:val="00FA681C"/>
    <w:rsid w:val="00FA6BE0"/>
    <w:rsid w:val="00FA6CE3"/>
    <w:rsid w:val="00FB00C9"/>
    <w:rsid w:val="00FB084B"/>
    <w:rsid w:val="00FB0C32"/>
    <w:rsid w:val="00FB0E87"/>
    <w:rsid w:val="00FB133A"/>
    <w:rsid w:val="00FB2B91"/>
    <w:rsid w:val="00FB2B99"/>
    <w:rsid w:val="00FB3AE4"/>
    <w:rsid w:val="00FB3ED3"/>
    <w:rsid w:val="00FB4B09"/>
    <w:rsid w:val="00FB4B9C"/>
    <w:rsid w:val="00FB4C32"/>
    <w:rsid w:val="00FB5542"/>
    <w:rsid w:val="00FB6866"/>
    <w:rsid w:val="00FB6918"/>
    <w:rsid w:val="00FB6B30"/>
    <w:rsid w:val="00FB6B37"/>
    <w:rsid w:val="00FB7F54"/>
    <w:rsid w:val="00FC10AB"/>
    <w:rsid w:val="00FC165F"/>
    <w:rsid w:val="00FC19E0"/>
    <w:rsid w:val="00FC1CEA"/>
    <w:rsid w:val="00FC27AF"/>
    <w:rsid w:val="00FC2D0E"/>
    <w:rsid w:val="00FC3A9A"/>
    <w:rsid w:val="00FC3E5A"/>
    <w:rsid w:val="00FC488D"/>
    <w:rsid w:val="00FC50CD"/>
    <w:rsid w:val="00FC54C0"/>
    <w:rsid w:val="00FC6604"/>
    <w:rsid w:val="00FC67F7"/>
    <w:rsid w:val="00FC6C36"/>
    <w:rsid w:val="00FC6E31"/>
    <w:rsid w:val="00FC6F6A"/>
    <w:rsid w:val="00FC703D"/>
    <w:rsid w:val="00FC7245"/>
    <w:rsid w:val="00FC7426"/>
    <w:rsid w:val="00FC7C4F"/>
    <w:rsid w:val="00FD0107"/>
    <w:rsid w:val="00FD04BB"/>
    <w:rsid w:val="00FD1490"/>
    <w:rsid w:val="00FD1BE0"/>
    <w:rsid w:val="00FD2EC3"/>
    <w:rsid w:val="00FD3495"/>
    <w:rsid w:val="00FD3BC6"/>
    <w:rsid w:val="00FD425B"/>
    <w:rsid w:val="00FD4A11"/>
    <w:rsid w:val="00FD4E1E"/>
    <w:rsid w:val="00FD5D3B"/>
    <w:rsid w:val="00FD6371"/>
    <w:rsid w:val="00FD6708"/>
    <w:rsid w:val="00FE0725"/>
    <w:rsid w:val="00FE08A4"/>
    <w:rsid w:val="00FE131C"/>
    <w:rsid w:val="00FE16BF"/>
    <w:rsid w:val="00FE1784"/>
    <w:rsid w:val="00FE18D3"/>
    <w:rsid w:val="00FE1AF4"/>
    <w:rsid w:val="00FE3D94"/>
    <w:rsid w:val="00FE54C1"/>
    <w:rsid w:val="00FE5EF4"/>
    <w:rsid w:val="00FE5F32"/>
    <w:rsid w:val="00FE6573"/>
    <w:rsid w:val="00FE6F49"/>
    <w:rsid w:val="00FE75BC"/>
    <w:rsid w:val="00FE7AB5"/>
    <w:rsid w:val="00FE7EF2"/>
    <w:rsid w:val="00FF0C84"/>
    <w:rsid w:val="00FF0FD0"/>
    <w:rsid w:val="00FF112D"/>
    <w:rsid w:val="00FF1610"/>
    <w:rsid w:val="00FF2425"/>
    <w:rsid w:val="00FF2D03"/>
    <w:rsid w:val="00FF3AA1"/>
    <w:rsid w:val="00FF4467"/>
    <w:rsid w:val="00FF472B"/>
    <w:rsid w:val="00FF4D58"/>
    <w:rsid w:val="00FF4D76"/>
    <w:rsid w:val="00FF4F95"/>
    <w:rsid w:val="00FF51AF"/>
    <w:rsid w:val="00FF6158"/>
    <w:rsid w:val="00FF7E0D"/>
    <w:rsid w:val="012707C4"/>
    <w:rsid w:val="01527F02"/>
    <w:rsid w:val="01694E67"/>
    <w:rsid w:val="01864057"/>
    <w:rsid w:val="01B077EB"/>
    <w:rsid w:val="01B20C8F"/>
    <w:rsid w:val="01D50125"/>
    <w:rsid w:val="01D55F52"/>
    <w:rsid w:val="021C6CAF"/>
    <w:rsid w:val="028300AA"/>
    <w:rsid w:val="02A92CDF"/>
    <w:rsid w:val="02B47648"/>
    <w:rsid w:val="02BE7861"/>
    <w:rsid w:val="02D15FC3"/>
    <w:rsid w:val="02D71037"/>
    <w:rsid w:val="030B3ED4"/>
    <w:rsid w:val="03826601"/>
    <w:rsid w:val="039D54AB"/>
    <w:rsid w:val="03D32695"/>
    <w:rsid w:val="04115AFE"/>
    <w:rsid w:val="04340FCD"/>
    <w:rsid w:val="04524EA1"/>
    <w:rsid w:val="04615CDC"/>
    <w:rsid w:val="047460A1"/>
    <w:rsid w:val="04FF29AD"/>
    <w:rsid w:val="05266028"/>
    <w:rsid w:val="052964E8"/>
    <w:rsid w:val="058B5252"/>
    <w:rsid w:val="05B5412D"/>
    <w:rsid w:val="0608551F"/>
    <w:rsid w:val="069E3BB2"/>
    <w:rsid w:val="06CE11CF"/>
    <w:rsid w:val="070D1974"/>
    <w:rsid w:val="072641A6"/>
    <w:rsid w:val="07A419F6"/>
    <w:rsid w:val="083039AA"/>
    <w:rsid w:val="08357DCD"/>
    <w:rsid w:val="083D3A51"/>
    <w:rsid w:val="087702C7"/>
    <w:rsid w:val="088C3DB2"/>
    <w:rsid w:val="08A76877"/>
    <w:rsid w:val="08AB2C68"/>
    <w:rsid w:val="091F2FF8"/>
    <w:rsid w:val="092730F1"/>
    <w:rsid w:val="094273F0"/>
    <w:rsid w:val="097208F9"/>
    <w:rsid w:val="09912E74"/>
    <w:rsid w:val="09DC2A58"/>
    <w:rsid w:val="09E83FB3"/>
    <w:rsid w:val="0A5E0B3B"/>
    <w:rsid w:val="0AE33903"/>
    <w:rsid w:val="0B127285"/>
    <w:rsid w:val="0B6B078F"/>
    <w:rsid w:val="0B754053"/>
    <w:rsid w:val="0C000E69"/>
    <w:rsid w:val="0C264EA1"/>
    <w:rsid w:val="0C5A23EE"/>
    <w:rsid w:val="0D230B95"/>
    <w:rsid w:val="0D36664C"/>
    <w:rsid w:val="0D4F4207"/>
    <w:rsid w:val="0D8F6EA5"/>
    <w:rsid w:val="0DC8391A"/>
    <w:rsid w:val="0DD106BD"/>
    <w:rsid w:val="0E460D4A"/>
    <w:rsid w:val="0E7427DE"/>
    <w:rsid w:val="0EAE208A"/>
    <w:rsid w:val="0EFA11C9"/>
    <w:rsid w:val="0F686298"/>
    <w:rsid w:val="0FDF28A2"/>
    <w:rsid w:val="10047BA6"/>
    <w:rsid w:val="107A59CC"/>
    <w:rsid w:val="108B2CD3"/>
    <w:rsid w:val="10B37C7E"/>
    <w:rsid w:val="10BB7427"/>
    <w:rsid w:val="113B66D4"/>
    <w:rsid w:val="114C24DA"/>
    <w:rsid w:val="118633A7"/>
    <w:rsid w:val="11A74E7D"/>
    <w:rsid w:val="120A4F8B"/>
    <w:rsid w:val="12154870"/>
    <w:rsid w:val="12526898"/>
    <w:rsid w:val="129016BB"/>
    <w:rsid w:val="12CE0FA7"/>
    <w:rsid w:val="13271014"/>
    <w:rsid w:val="13883798"/>
    <w:rsid w:val="13A40878"/>
    <w:rsid w:val="13CA0464"/>
    <w:rsid w:val="13D446A1"/>
    <w:rsid w:val="13D604D8"/>
    <w:rsid w:val="14174C1A"/>
    <w:rsid w:val="141E1608"/>
    <w:rsid w:val="14351C3C"/>
    <w:rsid w:val="14485E3B"/>
    <w:rsid w:val="147715ED"/>
    <w:rsid w:val="14AE5C44"/>
    <w:rsid w:val="14EE3FD8"/>
    <w:rsid w:val="152B00A9"/>
    <w:rsid w:val="1569228F"/>
    <w:rsid w:val="15BD20DD"/>
    <w:rsid w:val="15C01F4D"/>
    <w:rsid w:val="15C26791"/>
    <w:rsid w:val="15E75F50"/>
    <w:rsid w:val="15FB6559"/>
    <w:rsid w:val="16036CF0"/>
    <w:rsid w:val="16411638"/>
    <w:rsid w:val="165E1141"/>
    <w:rsid w:val="168B3E0E"/>
    <w:rsid w:val="16A72FC1"/>
    <w:rsid w:val="16EC686D"/>
    <w:rsid w:val="16F8773E"/>
    <w:rsid w:val="17180757"/>
    <w:rsid w:val="17236079"/>
    <w:rsid w:val="17D73F50"/>
    <w:rsid w:val="17DD315F"/>
    <w:rsid w:val="18332E0D"/>
    <w:rsid w:val="18987DCE"/>
    <w:rsid w:val="191A216A"/>
    <w:rsid w:val="192619BB"/>
    <w:rsid w:val="192F6C58"/>
    <w:rsid w:val="19622A45"/>
    <w:rsid w:val="197A73D7"/>
    <w:rsid w:val="19D23AA0"/>
    <w:rsid w:val="1A0250C8"/>
    <w:rsid w:val="1A2C5181"/>
    <w:rsid w:val="1A4D123E"/>
    <w:rsid w:val="1A8F295C"/>
    <w:rsid w:val="1A8F3D53"/>
    <w:rsid w:val="1A954D8C"/>
    <w:rsid w:val="1AC27541"/>
    <w:rsid w:val="1ACC1744"/>
    <w:rsid w:val="1AFA5AFC"/>
    <w:rsid w:val="1B206006"/>
    <w:rsid w:val="1B957C7B"/>
    <w:rsid w:val="1BAD2FC1"/>
    <w:rsid w:val="1C126B90"/>
    <w:rsid w:val="1C2321C2"/>
    <w:rsid w:val="1CE461D9"/>
    <w:rsid w:val="1D202C9C"/>
    <w:rsid w:val="1DBB356B"/>
    <w:rsid w:val="1DC8140A"/>
    <w:rsid w:val="1DDE5F55"/>
    <w:rsid w:val="1E01142D"/>
    <w:rsid w:val="1E295C64"/>
    <w:rsid w:val="1E553E3A"/>
    <w:rsid w:val="1E7C1CB9"/>
    <w:rsid w:val="1E7E4546"/>
    <w:rsid w:val="1EA33F0F"/>
    <w:rsid w:val="1F45783F"/>
    <w:rsid w:val="1F704FD5"/>
    <w:rsid w:val="1F9F4112"/>
    <w:rsid w:val="1FA1245C"/>
    <w:rsid w:val="1FA618D4"/>
    <w:rsid w:val="1FD607ED"/>
    <w:rsid w:val="200944C3"/>
    <w:rsid w:val="20376B72"/>
    <w:rsid w:val="2091671E"/>
    <w:rsid w:val="20A05AAD"/>
    <w:rsid w:val="20A34F2C"/>
    <w:rsid w:val="215B528B"/>
    <w:rsid w:val="216B49E0"/>
    <w:rsid w:val="21D12F94"/>
    <w:rsid w:val="22092F48"/>
    <w:rsid w:val="235B24A6"/>
    <w:rsid w:val="236972D7"/>
    <w:rsid w:val="23894693"/>
    <w:rsid w:val="23CB1319"/>
    <w:rsid w:val="2423386B"/>
    <w:rsid w:val="251872D3"/>
    <w:rsid w:val="25283914"/>
    <w:rsid w:val="255D595B"/>
    <w:rsid w:val="258B6CB7"/>
    <w:rsid w:val="25932CFA"/>
    <w:rsid w:val="264C4206"/>
    <w:rsid w:val="266A6C26"/>
    <w:rsid w:val="266C24F6"/>
    <w:rsid w:val="26B837E5"/>
    <w:rsid w:val="270820F8"/>
    <w:rsid w:val="273E2A94"/>
    <w:rsid w:val="28DE4E8F"/>
    <w:rsid w:val="28FE2AEC"/>
    <w:rsid w:val="292A2A11"/>
    <w:rsid w:val="29316A3B"/>
    <w:rsid w:val="29444D25"/>
    <w:rsid w:val="296D77CC"/>
    <w:rsid w:val="297A2089"/>
    <w:rsid w:val="297E727F"/>
    <w:rsid w:val="29A72A9B"/>
    <w:rsid w:val="29B373B3"/>
    <w:rsid w:val="29C22469"/>
    <w:rsid w:val="29EC5134"/>
    <w:rsid w:val="29F541C7"/>
    <w:rsid w:val="2A606AD8"/>
    <w:rsid w:val="2ADA467F"/>
    <w:rsid w:val="2AF239B6"/>
    <w:rsid w:val="2AFD38D2"/>
    <w:rsid w:val="2B0E0AA5"/>
    <w:rsid w:val="2B15226F"/>
    <w:rsid w:val="2B3E0F37"/>
    <w:rsid w:val="2B404897"/>
    <w:rsid w:val="2B43706B"/>
    <w:rsid w:val="2B95020D"/>
    <w:rsid w:val="2BFC7451"/>
    <w:rsid w:val="2C010C96"/>
    <w:rsid w:val="2C0A6189"/>
    <w:rsid w:val="2C773A17"/>
    <w:rsid w:val="2C7E025B"/>
    <w:rsid w:val="2CD759E4"/>
    <w:rsid w:val="2CE3107F"/>
    <w:rsid w:val="2CEE1A70"/>
    <w:rsid w:val="2D0261A4"/>
    <w:rsid w:val="2D493022"/>
    <w:rsid w:val="2D4A1666"/>
    <w:rsid w:val="2D670D6E"/>
    <w:rsid w:val="2D9337BC"/>
    <w:rsid w:val="2D9A75E1"/>
    <w:rsid w:val="2DFB60F8"/>
    <w:rsid w:val="2E0919EB"/>
    <w:rsid w:val="2E2A3492"/>
    <w:rsid w:val="2E4777DC"/>
    <w:rsid w:val="2E716BFD"/>
    <w:rsid w:val="2E7543E0"/>
    <w:rsid w:val="2EB36C4E"/>
    <w:rsid w:val="2EFA6158"/>
    <w:rsid w:val="2EFE6743"/>
    <w:rsid w:val="2F2C6EB6"/>
    <w:rsid w:val="2F490617"/>
    <w:rsid w:val="2FC91174"/>
    <w:rsid w:val="3073464E"/>
    <w:rsid w:val="3083312B"/>
    <w:rsid w:val="3089151E"/>
    <w:rsid w:val="30905DBF"/>
    <w:rsid w:val="31133DD0"/>
    <w:rsid w:val="313D62D6"/>
    <w:rsid w:val="314538CF"/>
    <w:rsid w:val="317F3E4E"/>
    <w:rsid w:val="31864DF2"/>
    <w:rsid w:val="31B36F9D"/>
    <w:rsid w:val="31E6723E"/>
    <w:rsid w:val="32110F92"/>
    <w:rsid w:val="323B5B36"/>
    <w:rsid w:val="32FA3A2E"/>
    <w:rsid w:val="33086948"/>
    <w:rsid w:val="330E0ACF"/>
    <w:rsid w:val="332F4380"/>
    <w:rsid w:val="333A25FF"/>
    <w:rsid w:val="33C70149"/>
    <w:rsid w:val="34234166"/>
    <w:rsid w:val="34595A71"/>
    <w:rsid w:val="34621C19"/>
    <w:rsid w:val="34721DAB"/>
    <w:rsid w:val="348D7254"/>
    <w:rsid w:val="34B857DE"/>
    <w:rsid w:val="34D175CD"/>
    <w:rsid w:val="3500021F"/>
    <w:rsid w:val="35D02C21"/>
    <w:rsid w:val="36291376"/>
    <w:rsid w:val="36A466CD"/>
    <w:rsid w:val="36DC2BAE"/>
    <w:rsid w:val="37503053"/>
    <w:rsid w:val="37943AFB"/>
    <w:rsid w:val="37AF7FC0"/>
    <w:rsid w:val="37FB2BCE"/>
    <w:rsid w:val="383C5403"/>
    <w:rsid w:val="385D3A84"/>
    <w:rsid w:val="386A760A"/>
    <w:rsid w:val="38994C37"/>
    <w:rsid w:val="389C4A68"/>
    <w:rsid w:val="396613FE"/>
    <w:rsid w:val="396C0C48"/>
    <w:rsid w:val="39B425F7"/>
    <w:rsid w:val="39D85165"/>
    <w:rsid w:val="3A844F1E"/>
    <w:rsid w:val="3A90247F"/>
    <w:rsid w:val="3A984D6B"/>
    <w:rsid w:val="3A9E6B0C"/>
    <w:rsid w:val="3AA00C92"/>
    <w:rsid w:val="3B1E55CE"/>
    <w:rsid w:val="3B5E5652"/>
    <w:rsid w:val="3B947E3C"/>
    <w:rsid w:val="3BA82BA6"/>
    <w:rsid w:val="3BC02C6D"/>
    <w:rsid w:val="3C8F5994"/>
    <w:rsid w:val="3CB11F70"/>
    <w:rsid w:val="3CCE33BB"/>
    <w:rsid w:val="3CF15E7E"/>
    <w:rsid w:val="3D4E7040"/>
    <w:rsid w:val="3D635494"/>
    <w:rsid w:val="3E3E27CF"/>
    <w:rsid w:val="3E4921D6"/>
    <w:rsid w:val="3E790D7D"/>
    <w:rsid w:val="3EF13917"/>
    <w:rsid w:val="3F174F56"/>
    <w:rsid w:val="3F186AC4"/>
    <w:rsid w:val="3F26214B"/>
    <w:rsid w:val="3F6A0042"/>
    <w:rsid w:val="3FE576CA"/>
    <w:rsid w:val="4039278D"/>
    <w:rsid w:val="40553046"/>
    <w:rsid w:val="40E14CD8"/>
    <w:rsid w:val="410605FE"/>
    <w:rsid w:val="410816B6"/>
    <w:rsid w:val="412E3821"/>
    <w:rsid w:val="413A6077"/>
    <w:rsid w:val="413E2733"/>
    <w:rsid w:val="417C1D9A"/>
    <w:rsid w:val="419630A0"/>
    <w:rsid w:val="419A23C7"/>
    <w:rsid w:val="41CA0607"/>
    <w:rsid w:val="41D9678F"/>
    <w:rsid w:val="41DD0C5D"/>
    <w:rsid w:val="41E42544"/>
    <w:rsid w:val="42496F39"/>
    <w:rsid w:val="425C095C"/>
    <w:rsid w:val="42686B85"/>
    <w:rsid w:val="43607E5D"/>
    <w:rsid w:val="437C0688"/>
    <w:rsid w:val="43C10AA6"/>
    <w:rsid w:val="43ED2711"/>
    <w:rsid w:val="440C78E3"/>
    <w:rsid w:val="44171ACC"/>
    <w:rsid w:val="442C6151"/>
    <w:rsid w:val="44B663F5"/>
    <w:rsid w:val="44DC110A"/>
    <w:rsid w:val="455A3046"/>
    <w:rsid w:val="45B5082F"/>
    <w:rsid w:val="45C1177A"/>
    <w:rsid w:val="463D3DC4"/>
    <w:rsid w:val="463E6CCF"/>
    <w:rsid w:val="465A1D21"/>
    <w:rsid w:val="467E45B6"/>
    <w:rsid w:val="46812124"/>
    <w:rsid w:val="468B4074"/>
    <w:rsid w:val="46A47021"/>
    <w:rsid w:val="46D5189F"/>
    <w:rsid w:val="47594A32"/>
    <w:rsid w:val="47795E1B"/>
    <w:rsid w:val="47940E59"/>
    <w:rsid w:val="47AE4ABE"/>
    <w:rsid w:val="47EF6C94"/>
    <w:rsid w:val="480E08BE"/>
    <w:rsid w:val="482D14E3"/>
    <w:rsid w:val="484F56FA"/>
    <w:rsid w:val="48676486"/>
    <w:rsid w:val="48697468"/>
    <w:rsid w:val="497679DB"/>
    <w:rsid w:val="499B06D2"/>
    <w:rsid w:val="49A26B6E"/>
    <w:rsid w:val="49EF4A74"/>
    <w:rsid w:val="4A081012"/>
    <w:rsid w:val="4A2462D0"/>
    <w:rsid w:val="4A3213E1"/>
    <w:rsid w:val="4A3C37A5"/>
    <w:rsid w:val="4A703CFF"/>
    <w:rsid w:val="4AD16025"/>
    <w:rsid w:val="4AE0549F"/>
    <w:rsid w:val="4B0152BB"/>
    <w:rsid w:val="4B2C4196"/>
    <w:rsid w:val="4BB2333D"/>
    <w:rsid w:val="4BB26C34"/>
    <w:rsid w:val="4C146209"/>
    <w:rsid w:val="4C1C6B2A"/>
    <w:rsid w:val="4C1E3664"/>
    <w:rsid w:val="4C37286B"/>
    <w:rsid w:val="4C385C92"/>
    <w:rsid w:val="4C876772"/>
    <w:rsid w:val="4C92528D"/>
    <w:rsid w:val="4CC95AE5"/>
    <w:rsid w:val="4CE37C89"/>
    <w:rsid w:val="4CF8153C"/>
    <w:rsid w:val="4D150414"/>
    <w:rsid w:val="4D1D031D"/>
    <w:rsid w:val="4D3972A2"/>
    <w:rsid w:val="4D654C6C"/>
    <w:rsid w:val="4D6C0D8F"/>
    <w:rsid w:val="4D9017DC"/>
    <w:rsid w:val="4D963441"/>
    <w:rsid w:val="4DB63E3F"/>
    <w:rsid w:val="4DCE7C4E"/>
    <w:rsid w:val="4DFD5399"/>
    <w:rsid w:val="4E06686B"/>
    <w:rsid w:val="4E076F19"/>
    <w:rsid w:val="4E1D5F1B"/>
    <w:rsid w:val="4E570757"/>
    <w:rsid w:val="4EA562C5"/>
    <w:rsid w:val="4EB12936"/>
    <w:rsid w:val="4EE00C13"/>
    <w:rsid w:val="4EE9191D"/>
    <w:rsid w:val="4F06356D"/>
    <w:rsid w:val="4F483FBA"/>
    <w:rsid w:val="4F67573F"/>
    <w:rsid w:val="4F7B4F0F"/>
    <w:rsid w:val="4F8234AA"/>
    <w:rsid w:val="501A3A58"/>
    <w:rsid w:val="503D09F5"/>
    <w:rsid w:val="505051CF"/>
    <w:rsid w:val="50A16FD9"/>
    <w:rsid w:val="50B6212D"/>
    <w:rsid w:val="50DE4FCB"/>
    <w:rsid w:val="51227DF5"/>
    <w:rsid w:val="5138606C"/>
    <w:rsid w:val="514434D4"/>
    <w:rsid w:val="516C20BB"/>
    <w:rsid w:val="52253ED4"/>
    <w:rsid w:val="523C578C"/>
    <w:rsid w:val="529311CC"/>
    <w:rsid w:val="52C97697"/>
    <w:rsid w:val="53137A6C"/>
    <w:rsid w:val="532A5FC6"/>
    <w:rsid w:val="53545D01"/>
    <w:rsid w:val="537926D9"/>
    <w:rsid w:val="537E7999"/>
    <w:rsid w:val="54066985"/>
    <w:rsid w:val="54356BDE"/>
    <w:rsid w:val="54590519"/>
    <w:rsid w:val="54A55987"/>
    <w:rsid w:val="55522D00"/>
    <w:rsid w:val="558563C9"/>
    <w:rsid w:val="561E4DCB"/>
    <w:rsid w:val="56371204"/>
    <w:rsid w:val="56400DEF"/>
    <w:rsid w:val="565D4D19"/>
    <w:rsid w:val="569A5907"/>
    <w:rsid w:val="574F574C"/>
    <w:rsid w:val="57530013"/>
    <w:rsid w:val="57D42552"/>
    <w:rsid w:val="57E31528"/>
    <w:rsid w:val="57E45637"/>
    <w:rsid w:val="57F82E82"/>
    <w:rsid w:val="5842073A"/>
    <w:rsid w:val="586B55CC"/>
    <w:rsid w:val="58794379"/>
    <w:rsid w:val="59615D82"/>
    <w:rsid w:val="597726B0"/>
    <w:rsid w:val="59A055E3"/>
    <w:rsid w:val="59CB2CB5"/>
    <w:rsid w:val="5A471F20"/>
    <w:rsid w:val="5A7D304D"/>
    <w:rsid w:val="5AA531A6"/>
    <w:rsid w:val="5AE406F3"/>
    <w:rsid w:val="5B0D17AB"/>
    <w:rsid w:val="5B231303"/>
    <w:rsid w:val="5B557B08"/>
    <w:rsid w:val="5C2B429A"/>
    <w:rsid w:val="5C6E0D52"/>
    <w:rsid w:val="5C7A347B"/>
    <w:rsid w:val="5CA3433B"/>
    <w:rsid w:val="5CB27AE5"/>
    <w:rsid w:val="5CD740CD"/>
    <w:rsid w:val="5CE768EE"/>
    <w:rsid w:val="5D084648"/>
    <w:rsid w:val="5D4A5BFF"/>
    <w:rsid w:val="5D6A192F"/>
    <w:rsid w:val="5DA97D3B"/>
    <w:rsid w:val="5E1E5BF1"/>
    <w:rsid w:val="5E962798"/>
    <w:rsid w:val="5EBC1EC5"/>
    <w:rsid w:val="5EEE1D7C"/>
    <w:rsid w:val="5EFF382B"/>
    <w:rsid w:val="5F1F2E7C"/>
    <w:rsid w:val="5F7A085C"/>
    <w:rsid w:val="5FB90619"/>
    <w:rsid w:val="603B1C3B"/>
    <w:rsid w:val="604058C6"/>
    <w:rsid w:val="604F1A71"/>
    <w:rsid w:val="60B33EBA"/>
    <w:rsid w:val="61733DD6"/>
    <w:rsid w:val="61A20BA0"/>
    <w:rsid w:val="61E23A85"/>
    <w:rsid w:val="625C0240"/>
    <w:rsid w:val="62BD669C"/>
    <w:rsid w:val="62CD6BE1"/>
    <w:rsid w:val="62D76D94"/>
    <w:rsid w:val="62D81EC7"/>
    <w:rsid w:val="62D82DD3"/>
    <w:rsid w:val="62E63518"/>
    <w:rsid w:val="62FC03F9"/>
    <w:rsid w:val="633609F1"/>
    <w:rsid w:val="635B66E5"/>
    <w:rsid w:val="63997FF5"/>
    <w:rsid w:val="63D21B11"/>
    <w:rsid w:val="63E949DE"/>
    <w:rsid w:val="6409271F"/>
    <w:rsid w:val="641B3F3E"/>
    <w:rsid w:val="64384FFB"/>
    <w:rsid w:val="64993065"/>
    <w:rsid w:val="64D67296"/>
    <w:rsid w:val="64DD3E43"/>
    <w:rsid w:val="650A5677"/>
    <w:rsid w:val="659636CD"/>
    <w:rsid w:val="65B35DC3"/>
    <w:rsid w:val="662B0723"/>
    <w:rsid w:val="662F1FAE"/>
    <w:rsid w:val="66997667"/>
    <w:rsid w:val="66D01D46"/>
    <w:rsid w:val="670F271F"/>
    <w:rsid w:val="672C691A"/>
    <w:rsid w:val="672E44F2"/>
    <w:rsid w:val="673A39B2"/>
    <w:rsid w:val="675A4310"/>
    <w:rsid w:val="6769040E"/>
    <w:rsid w:val="67720902"/>
    <w:rsid w:val="68225A48"/>
    <w:rsid w:val="685E44E1"/>
    <w:rsid w:val="68A83CA1"/>
    <w:rsid w:val="68D51B7B"/>
    <w:rsid w:val="69873254"/>
    <w:rsid w:val="69A92E85"/>
    <w:rsid w:val="69EF5B70"/>
    <w:rsid w:val="6AAA4B7F"/>
    <w:rsid w:val="6AB35818"/>
    <w:rsid w:val="6ABA33F3"/>
    <w:rsid w:val="6ADE3A55"/>
    <w:rsid w:val="6B9B383D"/>
    <w:rsid w:val="6BA46E00"/>
    <w:rsid w:val="6BE36442"/>
    <w:rsid w:val="6BED4ACE"/>
    <w:rsid w:val="6BFD2F84"/>
    <w:rsid w:val="6C07721B"/>
    <w:rsid w:val="6C321B73"/>
    <w:rsid w:val="6CAF52EA"/>
    <w:rsid w:val="6CC233CE"/>
    <w:rsid w:val="6D6A16BE"/>
    <w:rsid w:val="6D7910C6"/>
    <w:rsid w:val="6DCC5B05"/>
    <w:rsid w:val="6DEA13F9"/>
    <w:rsid w:val="6E0E7BF3"/>
    <w:rsid w:val="6E210D11"/>
    <w:rsid w:val="6E256176"/>
    <w:rsid w:val="6E3F54ED"/>
    <w:rsid w:val="6E782E2F"/>
    <w:rsid w:val="6E9F29A5"/>
    <w:rsid w:val="6EC50DCB"/>
    <w:rsid w:val="6EE117CB"/>
    <w:rsid w:val="6F0347BE"/>
    <w:rsid w:val="6F0F7186"/>
    <w:rsid w:val="6F1F7D4C"/>
    <w:rsid w:val="6F5D23AD"/>
    <w:rsid w:val="6F786EF3"/>
    <w:rsid w:val="6F9E0E74"/>
    <w:rsid w:val="70134D59"/>
    <w:rsid w:val="70281646"/>
    <w:rsid w:val="702C38D9"/>
    <w:rsid w:val="7035343C"/>
    <w:rsid w:val="70641D67"/>
    <w:rsid w:val="706907EB"/>
    <w:rsid w:val="70A44EC5"/>
    <w:rsid w:val="70AF5997"/>
    <w:rsid w:val="70C14C37"/>
    <w:rsid w:val="70D00287"/>
    <w:rsid w:val="70F5560A"/>
    <w:rsid w:val="710152CF"/>
    <w:rsid w:val="71215484"/>
    <w:rsid w:val="715111F7"/>
    <w:rsid w:val="715F02C5"/>
    <w:rsid w:val="717F354D"/>
    <w:rsid w:val="7186176F"/>
    <w:rsid w:val="71CB7345"/>
    <w:rsid w:val="71DF7D69"/>
    <w:rsid w:val="71F86E04"/>
    <w:rsid w:val="72086A47"/>
    <w:rsid w:val="72445114"/>
    <w:rsid w:val="72696D71"/>
    <w:rsid w:val="729D78A3"/>
    <w:rsid w:val="72C32207"/>
    <w:rsid w:val="72D00846"/>
    <w:rsid w:val="73045A92"/>
    <w:rsid w:val="73700E4D"/>
    <w:rsid w:val="737E4021"/>
    <w:rsid w:val="737F0568"/>
    <w:rsid w:val="73EF49F5"/>
    <w:rsid w:val="74006A50"/>
    <w:rsid w:val="740E6486"/>
    <w:rsid w:val="74436E87"/>
    <w:rsid w:val="74C947C5"/>
    <w:rsid w:val="75534037"/>
    <w:rsid w:val="75556D44"/>
    <w:rsid w:val="758E6EDE"/>
    <w:rsid w:val="7591020A"/>
    <w:rsid w:val="759938A5"/>
    <w:rsid w:val="75B85CE4"/>
    <w:rsid w:val="763516C6"/>
    <w:rsid w:val="76753CA6"/>
    <w:rsid w:val="76777C95"/>
    <w:rsid w:val="7692538B"/>
    <w:rsid w:val="769D12C1"/>
    <w:rsid w:val="774C7B50"/>
    <w:rsid w:val="77663AA7"/>
    <w:rsid w:val="78B051B0"/>
    <w:rsid w:val="7908028B"/>
    <w:rsid w:val="791F5951"/>
    <w:rsid w:val="79285AF6"/>
    <w:rsid w:val="7933700A"/>
    <w:rsid w:val="79573DDE"/>
    <w:rsid w:val="7A0E6F84"/>
    <w:rsid w:val="7A102029"/>
    <w:rsid w:val="7A5913FD"/>
    <w:rsid w:val="7AAA72A9"/>
    <w:rsid w:val="7ABC7736"/>
    <w:rsid w:val="7AE27E26"/>
    <w:rsid w:val="7AF96F21"/>
    <w:rsid w:val="7B0374D1"/>
    <w:rsid w:val="7BD82285"/>
    <w:rsid w:val="7BE71EC1"/>
    <w:rsid w:val="7BFA284F"/>
    <w:rsid w:val="7C181D14"/>
    <w:rsid w:val="7C1C0221"/>
    <w:rsid w:val="7C763562"/>
    <w:rsid w:val="7C8E5F5C"/>
    <w:rsid w:val="7C9300BA"/>
    <w:rsid w:val="7CBF3F58"/>
    <w:rsid w:val="7CEE41E5"/>
    <w:rsid w:val="7D05623C"/>
    <w:rsid w:val="7D281714"/>
    <w:rsid w:val="7D670299"/>
    <w:rsid w:val="7E13337F"/>
    <w:rsid w:val="7E714D7A"/>
    <w:rsid w:val="7E841D1B"/>
    <w:rsid w:val="7EA02B7D"/>
    <w:rsid w:val="7EE54B83"/>
    <w:rsid w:val="7EF62D45"/>
    <w:rsid w:val="7F3F27CA"/>
    <w:rsid w:val="7F550D57"/>
    <w:rsid w:val="7FB0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37B568B2-64BE-459A-A792-88977178DA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qFormat="1"/>
    <w:lsdException w:name="toc 8" w:qFormat="1"/>
    <w:lsdException w:name="annotation text" w:semiHidden="1" w:qFormat="1"/>
    <w:lsdException w:name="header" w:uiPriority="99" w:qFormat="1"/>
    <w:lsdException w:name="footer" w:qFormat="1"/>
    <w:lsdException w:name="caption" w:qFormat="1"/>
    <w:lsdException w:name="annotation reference" w:semiHidden="1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iPriority="3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numPr>
        <w:numId w:val="1"/>
      </w:numPr>
      <w:spacing w:before="360" w:after="120"/>
      <w:outlineLvl w:val="0"/>
    </w:pPr>
    <w:rPr>
      <w:rFonts w:ascii="Arial" w:eastAsia="宋体" w:hAnsi="Arial" w:cs="Arial"/>
      <w:b/>
      <w:bCs/>
      <w:kern w:val="32"/>
      <w:sz w:val="28"/>
      <w:szCs w:val="32"/>
      <w:lang w:eastAsia="zh-CN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rFonts w:eastAsia="MS Mincho"/>
      <w:iCs/>
      <w:szCs w:val="28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outlineLvl w:val="2"/>
    </w:pPr>
    <w:rPr>
      <w:sz w:val="26"/>
      <w:szCs w:val="26"/>
    </w:rPr>
  </w:style>
  <w:style w:type="paragraph" w:styleId="Heading4">
    <w:name w:val="heading 4"/>
    <w:basedOn w:val="Heading3"/>
    <w:next w:val="Normal"/>
    <w:qFormat/>
    <w:pPr>
      <w:numPr>
        <w:ilvl w:val="3"/>
      </w:numPr>
      <w:outlineLvl w:val="3"/>
    </w:pPr>
    <w:rPr>
      <w:sz w:val="28"/>
      <w:szCs w:val="28"/>
    </w:rPr>
  </w:style>
  <w:style w:type="paragraph" w:styleId="Heading5">
    <w:name w:val="heading 5"/>
    <w:basedOn w:val="Heading4"/>
    <w:next w:val="Normal"/>
    <w:qFormat/>
    <w:pPr>
      <w:keepLines/>
      <w:tabs>
        <w:tab w:val="clear" w:pos="-5500"/>
        <w:tab w:val="clear" w:pos="567"/>
        <w:tab w:val="left" w:pos="1188"/>
      </w:tabs>
      <w:spacing w:before="280" w:after="290" w:line="376" w:lineRule="auto"/>
      <w:ind w:left="851" w:hanging="851"/>
      <w:outlineLvl w:val="4"/>
    </w:pPr>
  </w:style>
  <w:style w:type="paragraph" w:styleId="Heading6">
    <w:name w:val="heading 6"/>
    <w:basedOn w:val="Normal"/>
    <w:next w:val="Normal"/>
    <w:qFormat/>
    <w:pPr>
      <w:keepNext/>
      <w:keepLines/>
      <w:tabs>
        <w:tab w:val="left" w:pos="1152"/>
      </w:tabs>
      <w:spacing w:before="240" w:after="64" w:line="320" w:lineRule="auto"/>
      <w:ind w:left="851" w:hanging="851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H6"/>
    <w:next w:val="Normal"/>
    <w:qFormat/>
    <w:pPr>
      <w:tabs>
        <w:tab w:val="left" w:pos="1476"/>
      </w:tabs>
      <w:spacing w:before="240" w:after="64" w:line="320" w:lineRule="auto"/>
      <w:ind w:left="1476" w:hanging="1476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qFormat/>
    <w:pPr>
      <w:keepNext/>
      <w:keepLines/>
      <w:tabs>
        <w:tab w:val="left" w:pos="1620"/>
      </w:tabs>
      <w:spacing w:before="240" w:after="64" w:line="320" w:lineRule="auto"/>
      <w:ind w:left="1620" w:hanging="1620"/>
      <w:outlineLvl w:val="7"/>
    </w:pPr>
    <w:rPr>
      <w:rFonts w:ascii="Arial" w:eastAsia="黑体" w:hAnsi="Arial"/>
      <w:sz w:val="24"/>
    </w:rPr>
  </w:style>
  <w:style w:type="paragraph" w:styleId="Heading9">
    <w:name w:val="heading 9"/>
    <w:basedOn w:val="Normal"/>
    <w:next w:val="Normal"/>
    <w:qFormat/>
    <w:pPr>
      <w:keepNext/>
      <w:keepLines/>
      <w:tabs>
        <w:tab w:val="left" w:pos="1764"/>
      </w:tabs>
      <w:spacing w:before="240" w:after="64" w:line="320" w:lineRule="auto"/>
      <w:ind w:left="1764" w:hanging="1764"/>
      <w:outlineLvl w:val="8"/>
    </w:pPr>
    <w:rPr>
      <w:rFonts w:ascii="Arial" w:eastAsia="黑体" w:hAnsi="Arial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tabs>
        <w:tab w:val="clear" w:pos="1188"/>
      </w:tabs>
      <w:spacing w:before="120" w:after="180" w:line="240" w:lineRule="auto"/>
      <w:ind w:left="1985" w:hanging="1985"/>
      <w:outlineLvl w:val="9"/>
    </w:pPr>
    <w:rPr>
      <w:rFonts w:eastAsia="宋体"/>
      <w:b w:val="0"/>
      <w:bCs w:val="0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CommentText">
    <w:name w:val="annotation text"/>
    <w:basedOn w:val="Normal"/>
    <w:semiHidden/>
    <w:qFormat/>
  </w:style>
  <w:style w:type="paragraph" w:styleId="Caption">
    <w:name w:val="caption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paragraph" w:styleId="DocumentMap">
    <w:name w:val="Document Map"/>
    <w:basedOn w:val="Normal"/>
    <w:semiHidden/>
    <w:qFormat/>
    <w:pPr>
      <w:shd w:val="clear" w:color="auto" w:fill="000080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eastAsia="MS Mincho"/>
    </w:rPr>
  </w:style>
  <w:style w:type="paragraph" w:styleId="List2">
    <w:name w:val="List 2"/>
    <w:basedOn w:val="List"/>
    <w:qFormat/>
    <w:pPr>
      <w:numPr>
        <w:numId w:val="2"/>
      </w:numPr>
      <w:spacing w:before="180"/>
    </w:pPr>
    <w:rPr>
      <w:rFonts w:ascii="Arial" w:hAnsi="Arial"/>
      <w:sz w:val="22"/>
      <w:szCs w:val="20"/>
    </w:rPr>
  </w:style>
  <w:style w:type="paragraph" w:styleId="List">
    <w:name w:val="List"/>
    <w:basedOn w:val="Normal"/>
    <w:qFormat/>
    <w:pPr>
      <w:ind w:left="283" w:hanging="283"/>
    </w:pPr>
  </w:style>
  <w:style w:type="paragraph" w:styleId="TOC8">
    <w:name w:val="toc 8"/>
    <w:basedOn w:val="TOC1"/>
    <w:next w:val="Normal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rFonts w:eastAsia="宋体"/>
      <w:b/>
      <w:sz w:val="22"/>
      <w:szCs w:val="20"/>
    </w:rPr>
  </w:style>
  <w:style w:type="paragraph" w:styleId="TOC1">
    <w:name w:val="toc 1"/>
    <w:basedOn w:val="Normal"/>
    <w:next w:val="Normal"/>
    <w:qFormat/>
  </w:style>
  <w:style w:type="paragraph" w:styleId="BalloonText">
    <w:name w:val="Balloon Text"/>
    <w:basedOn w:val="Normal"/>
    <w:semiHidden/>
    <w:qFormat/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link w:val="Caption"/>
    <w:qFormat/>
    <w:rPr>
      <w:lang w:val="en-GB" w:eastAsia="en-US" w:bidi="ar-SA"/>
    </w:rPr>
  </w:style>
  <w:style w:type="paragraph" w:customStyle="1" w:styleId="TAC">
    <w:name w:val="TAC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  <w:szCs w:val="20"/>
      <w:lang w:val="en-GB"/>
    </w:rPr>
  </w:style>
  <w:style w:type="paragraph" w:customStyle="1" w:styleId="TAH">
    <w:name w:val="TAH"/>
    <w:basedOn w:val="Normal"/>
    <w:qFormat/>
    <w:pPr>
      <w:keepNext/>
      <w:keepLines/>
      <w:jc w:val="center"/>
    </w:pPr>
    <w:rPr>
      <w:rFonts w:ascii="Arial" w:hAnsi="Arial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  <w:szCs w:val="20"/>
      <w:lang w:val="en-GB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CharCharCharCharCharCharCharCharCharCharCharCharChar">
    <w:name w:val="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1CharChar">
    <w:name w:val="Char Char1 Char Char"/>
    <w:basedOn w:val="Normal"/>
    <w:qFormat/>
    <w:rPr>
      <w:rFonts w:ascii="Times" w:hAnsi="Times"/>
      <w:sz w:val="22"/>
      <w:szCs w:val="20"/>
    </w:rPr>
  </w:style>
  <w:style w:type="paragraph" w:customStyle="1" w:styleId="CharCharCharCharCharChar">
    <w:name w:val="Char Char Char Char Char Ch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TdocHeading1">
    <w:name w:val="Tdoc_Heading_1"/>
    <w:basedOn w:val="Heading1"/>
    <w:next w:val="BodyText"/>
    <w:qFormat/>
    <w:pPr>
      <w:numPr>
        <w:numId w:val="4"/>
      </w:numPr>
      <w:spacing w:before="240"/>
      <w:ind w:left="357" w:hanging="357"/>
      <w:jc w:val="both"/>
    </w:pPr>
    <w:rPr>
      <w:rFonts w:eastAsia="Batang" w:cs="Times New Roman"/>
      <w:bCs w:val="0"/>
      <w:kern w:val="28"/>
      <w:sz w:val="24"/>
      <w:szCs w:val="20"/>
      <w:lang w:eastAsia="en-US"/>
    </w:rPr>
  </w:style>
  <w:style w:type="paragraph" w:customStyle="1" w:styleId="MotorolaResponse1CharCharCharCharCharChar">
    <w:name w:val="Motorola Response1 Char Char Char Char Char Char"/>
    <w:next w:val="Normal"/>
    <w:semiHidden/>
    <w:qFormat/>
    <w:pPr>
      <w:keepNext/>
      <w:tabs>
        <w:tab w:val="left" w:pos="420"/>
      </w:tabs>
      <w:autoSpaceDE w:val="0"/>
      <w:autoSpaceDN w:val="0"/>
      <w:adjustRightInd w:val="0"/>
      <w:ind w:left="420" w:hanging="42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Heading3Char">
    <w:name w:val="Heading 3 Char"/>
    <w:link w:val="Heading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BodyTextChar">
    <w:name w:val="Body Text Char"/>
    <w:link w:val="BodyText"/>
    <w:qFormat/>
    <w:rPr>
      <w:rFonts w:eastAsia="MS Mincho"/>
      <w:szCs w:val="24"/>
      <w:lang w:val="en-US" w:eastAsia="en-US"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CharCharCharCharCharCharCharCharCharChar">
    <w:name w:val="Char Char Char Char Char Char Char Char Char Char"/>
    <w:basedOn w:val="DocumentMap"/>
    <w:qFormat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sz w:val="24"/>
      <w:lang w:eastAsia="zh-CN"/>
    </w:rPr>
  </w:style>
  <w:style w:type="paragraph" w:customStyle="1" w:styleId="LGTdoc">
    <w:name w:val="LGTdoc_본문"/>
    <w:basedOn w:val="Normal"/>
    <w:link w:val="LGTdocChar"/>
    <w:qFormat/>
    <w:pPr>
      <w:widowControl w:val="0"/>
      <w:autoSpaceDE w:val="0"/>
      <w:autoSpaceDN w:val="0"/>
      <w:adjustRightInd w:val="0"/>
      <w:snapToGrid w:val="0"/>
      <w:spacing w:afterLines="50" w:after="12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eastAsia="Batang"/>
      <w:kern w:val="2"/>
      <w:sz w:val="22"/>
      <w:szCs w:val="24"/>
      <w:lang w:val="en-GB" w:eastAsia="ko-KR" w:bidi="ar-SA"/>
    </w:rPr>
  </w:style>
  <w:style w:type="paragraph" w:customStyle="1" w:styleId="CharChar1CharCharCharCharCharCharCharCharCharChar1CharCharCharCharCharCharCharCharCharCharCharChar">
    <w:name w:val="Char Char1 Char Char Char Char Char Char Char Char Char Char1 Char Char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 w:cs="Times New Roman"/>
      <w:kern w:val="2"/>
      <w:lang w:val="en-GB"/>
    </w:rPr>
  </w:style>
  <w:style w:type="character" w:customStyle="1" w:styleId="HeaderChar">
    <w:name w:val="Header Char"/>
    <w:link w:val="Header"/>
    <w:uiPriority w:val="99"/>
    <w:qFormat/>
    <w:rPr>
      <w:rFonts w:ascii="Arial" w:eastAsia="MS Mincho" w:hAnsi="Arial"/>
      <w:b/>
      <w:szCs w:val="24"/>
      <w:lang w:val="en-US" w:eastAsia="en-US" w:bidi="ar-SA"/>
    </w:rPr>
  </w:style>
  <w:style w:type="character" w:customStyle="1" w:styleId="btChar">
    <w:name w:val="bt Char"/>
    <w:qFormat/>
    <w:rPr>
      <w:rFonts w:ascii="Arial" w:eastAsia="MS Mincho" w:hAnsi="Arial" w:cs="Arial"/>
      <w:color w:val="0000FF"/>
      <w:kern w:val="2"/>
      <w:szCs w:val="24"/>
      <w:lang w:val="en-US" w:eastAsia="en-US" w:bidi="ar-SA"/>
    </w:rPr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eastAsia="Batang" w:hAnsi="Arial"/>
      <w:b/>
      <w:sz w:val="18"/>
      <w:szCs w:val="20"/>
      <w:lang w:val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ecxmsobodytext">
    <w:name w:val="ecxmsobodytext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customStyle="1" w:styleId="ecxmsonormal">
    <w:name w:val="ecxmsonormal"/>
    <w:basedOn w:val="Normal"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paragraph" w:customStyle="1" w:styleId="B1">
    <w:name w:val="B1"/>
    <w:basedOn w:val="List"/>
    <w:link w:val="B10"/>
    <w:qFormat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en-GB"/>
    </w:rPr>
  </w:style>
  <w:style w:type="paragraph" w:customStyle="1" w:styleId="B2">
    <w:name w:val="B2"/>
    <w:basedOn w:val="List2"/>
    <w:qFormat/>
    <w:pPr>
      <w:numPr>
        <w:numId w:val="0"/>
      </w:numPr>
      <w:overflowPunct w:val="0"/>
      <w:autoSpaceDE w:val="0"/>
      <w:autoSpaceDN w:val="0"/>
      <w:adjustRightInd w:val="0"/>
      <w:spacing w:before="0" w:after="180"/>
      <w:ind w:left="851" w:hanging="284"/>
      <w:textAlignment w:val="baseline"/>
    </w:pPr>
    <w:rPr>
      <w:rFonts w:ascii="Times New Roman" w:hAnsi="Times New Roman"/>
      <w:sz w:val="20"/>
      <w:lang w:val="en-GB" w:eastAsia="en-GB"/>
    </w:rPr>
  </w:style>
  <w:style w:type="character" w:customStyle="1" w:styleId="B10">
    <w:name w:val="B1 (文字)"/>
    <w:link w:val="B1"/>
    <w:qFormat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 w:eastAsia="en-US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 w:eastAsia="en-GB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Times New Roman" w:hAnsi="Times New Roman" w:cs="Times New Roman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customStyle="1" w:styleId="a">
    <w:name w:val="插图题注"/>
    <w:basedOn w:val="Normal"/>
    <w:qFormat/>
    <w:pPr>
      <w:spacing w:after="180"/>
    </w:pPr>
    <w:rPr>
      <w:rFonts w:eastAsia="宋体"/>
      <w:szCs w:val="20"/>
      <w:lang w:val="en-GB"/>
    </w:rPr>
  </w:style>
  <w:style w:type="paragraph" w:customStyle="1" w:styleId="a0">
    <w:name w:val="表格题注"/>
    <w:basedOn w:val="Normal"/>
    <w:qFormat/>
    <w:pPr>
      <w:spacing w:after="180"/>
    </w:pPr>
    <w:rPr>
      <w:rFonts w:eastAsia="宋体"/>
      <w:szCs w:val="20"/>
      <w:lang w:val="en-GB"/>
    </w:rPr>
  </w:style>
  <w:style w:type="character" w:customStyle="1" w:styleId="B1Char">
    <w:name w:val="B1 Char"/>
    <w:qFormat/>
    <w:locked/>
    <w:rPr>
      <w:rFonts w:ascii="Arial" w:eastAsia="宋体" w:hAnsi="Arial" w:cs="Times New Roman"/>
      <w:sz w:val="20"/>
      <w:szCs w:val="20"/>
      <w:lang w:val="en-GB"/>
    </w:rPr>
  </w:style>
  <w:style w:type="paragraph" w:customStyle="1" w:styleId="Reference">
    <w:name w:val="Reference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Malgun Gothic" w:hAnsi="Arial"/>
      <w:szCs w:val="20"/>
      <w:lang w:val="en-GB" w:eastAsia="zh-CN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/>
      <w:ind w:left="1259" w:hanging="1259"/>
    </w:pPr>
    <w:rPr>
      <w:rFonts w:ascii="Arial" w:eastAsia="MS Mincho" w:hAnsi="Arial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Observation">
    <w:name w:val="Observation"/>
    <w:basedOn w:val="Proposal"/>
    <w:qFormat/>
    <w:pPr>
      <w:numPr>
        <w:numId w:val="6"/>
      </w:numPr>
    </w:pPr>
  </w:style>
  <w:style w:type="paragraph" w:customStyle="1" w:styleId="Proposal">
    <w:name w:val="Proposal"/>
    <w:basedOn w:val="Normal"/>
    <w:qFormat/>
    <w:pPr>
      <w:numPr>
        <w:numId w:val="7"/>
      </w:numPr>
      <w:tabs>
        <w:tab w:val="left" w:pos="1701"/>
      </w:tabs>
    </w:pPr>
    <w:rPr>
      <w:b/>
      <w:bCs/>
    </w:rPr>
  </w:style>
  <w:style w:type="paragraph" w:customStyle="1" w:styleId="Agreement">
    <w:name w:val="Agreement"/>
    <w:basedOn w:val="Normal"/>
    <w:next w:val="Doc-text2"/>
    <w:qFormat/>
    <w:pPr>
      <w:numPr>
        <w:numId w:val="8"/>
      </w:numPr>
      <w:spacing w:before="60"/>
    </w:pPr>
    <w:rPr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CRCoverPage">
    <w:name w:val="CR Cover Page"/>
    <w:qFormat/>
    <w:pPr>
      <w:spacing w:after="120"/>
    </w:pPr>
    <w:rPr>
      <w:rFonts w:ascii="Arial" w:eastAsia="Batang" w:hAnsi="Arial" w:cs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file:///D:\Documents\3GPP\tsg_ran\WG2\RAN2\Docs\R2-1906410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file:///D:\Documents\3GPP\tsg_ran\WG2\RAN2\Docs\R2-1907884.zip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file:///D:\Documents\3GPP\tsg_ran\WG2\RAN2\Docs\R2-1906797.zip" TargetMode="External"/><Relationship Id="rId4" Type="http://schemas.openxmlformats.org/officeDocument/2006/relationships/styles" Target="styles.xml"/><Relationship Id="rId9" Type="http://schemas.openxmlformats.org/officeDocument/2006/relationships/hyperlink" Target="file:///D:\Documents\3GPP\tsg_ran\WG2\RAN2\Docs\R2-1907196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44634BD-559F-4686-8A2A-5B973297BF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740</Words>
  <Characters>4221</Characters>
  <Application>Microsoft Office Word</Application>
  <DocSecurity>0</DocSecurity>
  <Lines>35</Lines>
  <Paragraphs>9</Paragraphs>
  <ScaleCrop>false</ScaleCrop>
  <Company>Vivo</Company>
  <LinksUpToDate>false</LinksUpToDate>
  <CharactersWithSpaces>4952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VIVO</dc:creator>
  <cp:lastModifiedBy>vivo</cp:lastModifiedBy>
  <cp:revision>24</cp:revision>
  <cp:lastPrinted>2011-08-03T09:36:00Z</cp:lastPrinted>
  <dcterms:created xsi:type="dcterms:W3CDTF">2019-02-15T05:43:00Z</dcterms:created>
  <dcterms:modified xsi:type="dcterms:W3CDTF">2019-08-16T06:00:00Z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2052-11.1.0.8002</vt:lpwstr>
  </property>
</Properties>
</file>